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894B99F" w:rsidR="00712562" w:rsidRPr="00EE7300" w:rsidRDefault="001A128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#110</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1D3DF8">
        <w:rPr>
          <w:rFonts w:ascii="Times New Roman" w:hAnsi="Times New Roman"/>
          <w:noProof w:val="0"/>
          <w:sz w:val="24"/>
          <w:szCs w:val="24"/>
          <w:lang w:val="en-US"/>
        </w:rPr>
        <w:t>R1-</w:t>
      </w:r>
      <w:r w:rsidR="001D3DF8" w:rsidRPr="001D3DF8">
        <w:rPr>
          <w:rFonts w:ascii="Times New Roman" w:hAnsi="Times New Roman"/>
          <w:noProof w:val="0"/>
          <w:sz w:val="24"/>
          <w:szCs w:val="24"/>
          <w:lang w:val="en-US"/>
        </w:rPr>
        <w:t>2206811</w:t>
      </w:r>
    </w:p>
    <w:p w14:paraId="75B68434" w14:textId="30F57505" w:rsidR="008F19D4" w:rsidRPr="00EE7300" w:rsidRDefault="001A128F" w:rsidP="00945BED">
      <w:pPr>
        <w:pStyle w:val="Header"/>
        <w:tabs>
          <w:tab w:val="left" w:pos="6521"/>
        </w:tabs>
        <w:spacing w:after="60" w:line="288" w:lineRule="auto"/>
        <w:rPr>
          <w:rFonts w:ascii="Times New Roman" w:hAnsi="Times New Roman"/>
          <w:bCs/>
          <w:noProof w:val="0"/>
          <w:sz w:val="24"/>
          <w:szCs w:val="24"/>
          <w:lang w:val="en-US"/>
        </w:rPr>
      </w:pPr>
      <w:r w:rsidRPr="001A128F">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August</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22</w:t>
      </w:r>
      <w:r>
        <w:rPr>
          <w:rFonts w:ascii="Times New Roman" w:hAnsi="Times New Roman"/>
          <w:bCs/>
          <w:noProof w:val="0"/>
          <w:sz w:val="24"/>
          <w:szCs w:val="24"/>
          <w:vertAlign w:val="superscript"/>
          <w:lang w:val="en-US"/>
        </w:rPr>
        <w:t>nd</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August</w:t>
      </w:r>
      <w:r w:rsidR="00133192">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2</w:t>
      </w:r>
      <w:r>
        <w:rPr>
          <w:rFonts w:ascii="Times New Roman" w:hAnsi="Times New Roman"/>
          <w:bCs/>
          <w:noProof w:val="0"/>
          <w:sz w:val="24"/>
          <w:szCs w:val="24"/>
          <w:lang w:val="en-US"/>
        </w:rPr>
        <w:t>6</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6E1D9E50"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1D0795BF" w:rsidR="00090970" w:rsidRDefault="00ED74F5" w:rsidP="00074873">
      <w:pPr>
        <w:rPr>
          <w:lang w:eastAsia="ko-KR"/>
        </w:rPr>
      </w:pPr>
      <w:r>
        <w:rPr>
          <w:lang w:eastAsia="ko-KR"/>
        </w:rPr>
        <w:t>A new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BA4188">
        <w:rPr>
          <w:lang w:eastAsia="ko-KR"/>
        </w:rPr>
        <w:t>[1]</w:t>
      </w:r>
      <w:r>
        <w:rPr>
          <w:highlight w:val="yellow"/>
          <w:lang w:eastAsia="ko-KR"/>
        </w:rPr>
        <w:fldChar w:fldCharType="end"/>
      </w:r>
      <w:r>
        <w:rPr>
          <w:lang w:eastAsia="ko-KR"/>
        </w:rPr>
        <w:t xml:space="preserve">. </w:t>
      </w:r>
      <w:r w:rsidR="00090970">
        <w:rPr>
          <w:lang w:eastAsia="ko-KR"/>
        </w:rPr>
        <w:t>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4500F7" w:rsidRDefault="004500F7" w:rsidP="00074873">
                            <w:pPr>
                              <w:rPr>
                                <w:lang w:eastAsia="ko-KR"/>
                              </w:rPr>
                            </w:pPr>
                            <w:r>
                              <w:rPr>
                                <w:lang w:eastAsia="ko-KR"/>
                              </w:rPr>
                              <w:t>7. Study, and if justified, specify the following</w:t>
                            </w:r>
                          </w:p>
                          <w:p w14:paraId="22572E7A" w14:textId="77777777" w:rsidR="004500F7" w:rsidRPr="00315736" w:rsidRDefault="004500F7" w:rsidP="004500F7">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4500F7" w:rsidRDefault="004500F7" w:rsidP="00074873">
                      <w:pPr>
                        <w:rPr>
                          <w:lang w:eastAsia="ko-KR"/>
                        </w:rPr>
                      </w:pPr>
                      <w:r>
                        <w:rPr>
                          <w:lang w:eastAsia="ko-KR"/>
                        </w:rPr>
                        <w:t>7. Study, and if justified, specify the following</w:t>
                      </w:r>
                    </w:p>
                    <w:p w14:paraId="22572E7A" w14:textId="77777777" w:rsidR="004500F7" w:rsidRPr="00315736" w:rsidRDefault="004500F7" w:rsidP="004500F7">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40499045" w14:textId="200AC933"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090970">
        <w:rPr>
          <w:lang w:eastAsia="ko-KR"/>
        </w:rPr>
        <w:t>support of 2 TAs</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13B2DEB" w14:textId="7A56323A" w:rsidR="00545D27" w:rsidRDefault="001A1525" w:rsidP="00813016">
      <w:pPr>
        <w:rPr>
          <w:lang w:eastAsia="ko-KR"/>
        </w:rPr>
      </w:pPr>
      <w:r>
        <w:rPr>
          <w:lang w:eastAsia="ko-KR"/>
        </w:rPr>
        <w:t xml:space="preserve">In NR, uplink transmissions are synchronized at the antenna interface, i.e., the uplink signals arriving from different users are aligned within one CP. This is required to maintain orthogonality between the uplink users. To achieve time alignment, network estimates the round trip </w:t>
      </w:r>
      <w:r w:rsidR="0049030C">
        <w:rPr>
          <w:lang w:eastAsia="ko-KR"/>
        </w:rPr>
        <w:t>time</w:t>
      </w:r>
      <w:r>
        <w:rPr>
          <w:lang w:eastAsia="ko-KR"/>
        </w:rPr>
        <w:t xml:space="preserve"> of each user and advances the UL transmission time from the UE by a time that depends on the round trip </w:t>
      </w:r>
      <w:r w:rsidR="0049030C">
        <w:rPr>
          <w:lang w:eastAsia="ko-KR"/>
        </w:rPr>
        <w:t>time</w:t>
      </w:r>
      <w:r>
        <w:rPr>
          <w:lang w:eastAsia="ko-KR"/>
        </w:rPr>
        <w:t xml:space="preserve">. The round trip </w:t>
      </w:r>
      <w:r w:rsidR="0049030C">
        <w:rPr>
          <w:lang w:eastAsia="ko-KR"/>
        </w:rPr>
        <w:t>time</w:t>
      </w:r>
      <w:r>
        <w:rPr>
          <w:lang w:eastAsia="ko-KR"/>
        </w:rPr>
        <w:t xml:space="preserve"> is the sum of the downlink propagation delay and the uplink propagation delay. </w:t>
      </w:r>
      <w:r w:rsidR="00F30167">
        <w:rPr>
          <w:lang w:eastAsia="ko-KR"/>
        </w:rPr>
        <w:t xml:space="preserve">Initially, the time advance (TA) is estimated using a random access procedure. The TA value is then maintained using a TA command, which is sent from the network to the UE to change the TA value to ensure that the uplink time at the base station is within </w:t>
      </w:r>
      <w:r w:rsidR="004500F7">
        <w:rPr>
          <w:lang w:eastAsia="ko-KR"/>
        </w:rPr>
        <w:t xml:space="preserve">a </w:t>
      </w:r>
      <w:r w:rsidR="00F30167">
        <w:rPr>
          <w:lang w:eastAsia="ko-KR"/>
        </w:rPr>
        <w:t xml:space="preserve">certain range. </w:t>
      </w:r>
      <w:r>
        <w:rPr>
          <w:lang w:eastAsia="ko-KR"/>
        </w:rPr>
        <w:t>When a UE communicates with two TRPs, it can be at a different distance from each TRP, and hence</w:t>
      </w:r>
      <w:r w:rsidR="00F30167">
        <w:rPr>
          <w:lang w:eastAsia="ko-KR"/>
        </w:rPr>
        <w:t xml:space="preserve"> would require different TA values</w:t>
      </w:r>
      <w:r w:rsidR="00545D27">
        <w:rPr>
          <w:lang w:eastAsia="ko-KR"/>
        </w:rPr>
        <w:t xml:space="preserve"> for each TRP (i.e., different UL transmission time for each TRP).</w:t>
      </w:r>
    </w:p>
    <w:p w14:paraId="60AB2A29" w14:textId="412314F4" w:rsidR="00545D27" w:rsidRDefault="00545D27" w:rsidP="00813016">
      <w:pPr>
        <w:rPr>
          <w:lang w:eastAsia="ko-KR"/>
        </w:rPr>
      </w:pPr>
      <w:r>
        <w:rPr>
          <w:lang w:eastAsia="ko-KR"/>
        </w:rPr>
        <w:t>In RAN1#109-e, it was agreed that “two TAs for UL multi-TRP operation is supported in Rel-18”, “applicable to both FR1 and FR2”. Furthermore, it was agreed to “s</w:t>
      </w:r>
      <w:r w:rsidRPr="00545D27">
        <w:rPr>
          <w:lang w:eastAsia="ko-KR"/>
        </w:rPr>
        <w:t>upport two TA enhancement for both intra-cell and inter-cell multi-DCI multi-TRP scenarios in Rel-18</w:t>
      </w:r>
      <w:r>
        <w:rPr>
          <w:lang w:eastAsia="ko-KR"/>
        </w:rPr>
        <w:t xml:space="preserve">”. However, some </w:t>
      </w:r>
      <w:r w:rsidR="00747B5D">
        <w:rPr>
          <w:lang w:eastAsia="ko-KR"/>
        </w:rPr>
        <w:t xml:space="preserve">of </w:t>
      </w:r>
      <w:r>
        <w:rPr>
          <w:lang w:eastAsia="ko-KR"/>
        </w:rPr>
        <w:t xml:space="preserve">the lower level details are still open and under discussion. In this </w:t>
      </w:r>
      <w:r w:rsidR="004500F7">
        <w:rPr>
          <w:lang w:eastAsia="ko-KR"/>
        </w:rPr>
        <w:t xml:space="preserve">document </w:t>
      </w:r>
      <w:r>
        <w:rPr>
          <w:lang w:eastAsia="ko-KR"/>
        </w:rPr>
        <w:t>we consider the following aspects:</w:t>
      </w:r>
    </w:p>
    <w:p w14:paraId="26180A53" w14:textId="0FC62564" w:rsidR="00545D27" w:rsidRDefault="00D350B4" w:rsidP="00545D27">
      <w:pPr>
        <w:pStyle w:val="ListParagraph"/>
        <w:numPr>
          <w:ilvl w:val="0"/>
          <w:numId w:val="43"/>
        </w:numPr>
        <w:rPr>
          <w:lang w:eastAsia="ko-KR"/>
        </w:rPr>
      </w:pPr>
      <w:r>
        <w:rPr>
          <w:lang w:eastAsia="ko-KR"/>
        </w:rPr>
        <w:t>Acquisition of</w:t>
      </w:r>
      <w:r w:rsidR="00545D27">
        <w:rPr>
          <w:lang w:eastAsia="ko-KR"/>
        </w:rPr>
        <w:t xml:space="preserve"> the initial TA values.</w:t>
      </w:r>
    </w:p>
    <w:p w14:paraId="34E76620" w14:textId="77777777" w:rsidR="00545D27" w:rsidRDefault="00545D27" w:rsidP="00545D27">
      <w:pPr>
        <w:pStyle w:val="ListParagraph"/>
        <w:numPr>
          <w:ilvl w:val="0"/>
          <w:numId w:val="43"/>
        </w:numPr>
        <w:rPr>
          <w:lang w:eastAsia="ko-KR"/>
        </w:rPr>
      </w:pPr>
      <w:r>
        <w:rPr>
          <w:lang w:eastAsia="ko-KR"/>
        </w:rPr>
        <w:t>Signaling and determination of TA values.</w:t>
      </w:r>
    </w:p>
    <w:p w14:paraId="6AE6A74B" w14:textId="69D30F61" w:rsidR="00545D27" w:rsidRDefault="00545D27" w:rsidP="00545D27">
      <w:pPr>
        <w:pStyle w:val="ListParagraph"/>
        <w:numPr>
          <w:ilvl w:val="0"/>
          <w:numId w:val="43"/>
        </w:numPr>
        <w:rPr>
          <w:lang w:eastAsia="ko-KR"/>
        </w:rPr>
      </w:pPr>
      <w:r>
        <w:rPr>
          <w:lang w:eastAsia="ko-KR"/>
        </w:rPr>
        <w:t>Association of TAs to channels and signals transmitted from different TRPs.</w:t>
      </w:r>
    </w:p>
    <w:p w14:paraId="7804E8D3" w14:textId="40A47016" w:rsidR="00545D27" w:rsidRDefault="00545D27" w:rsidP="00D350B4">
      <w:pPr>
        <w:rPr>
          <w:lang w:eastAsia="ko-KR"/>
        </w:rPr>
      </w:pPr>
    </w:p>
    <w:p w14:paraId="7F6CE3EA" w14:textId="1544144E" w:rsidR="00951CCE" w:rsidRDefault="00951CCE" w:rsidP="00951CCE">
      <w:pPr>
        <w:pStyle w:val="Heading2"/>
        <w:rPr>
          <w:lang w:eastAsia="ko-KR"/>
        </w:rPr>
      </w:pPr>
      <w:r>
        <w:rPr>
          <w:lang w:eastAsia="ko-KR"/>
        </w:rPr>
        <w:t>Acquisition of initial TA values</w:t>
      </w:r>
    </w:p>
    <w:p w14:paraId="42AD0456" w14:textId="189EC899" w:rsidR="00951CCE" w:rsidRDefault="00951CCE" w:rsidP="00951CCE">
      <w:pPr>
        <w:rPr>
          <w:lang w:val="en-GB" w:eastAsia="ko-KR"/>
        </w:rPr>
      </w:pPr>
      <w:r>
        <w:rPr>
          <w:lang w:val="en-GB" w:eastAsia="ko-KR"/>
        </w:rPr>
        <w:t xml:space="preserve">An initial TA value is an absolute TA, that determines the time </w:t>
      </w:r>
      <w:r w:rsidR="004500F7">
        <w:rPr>
          <w:lang w:val="en-GB" w:eastAsia="ko-KR"/>
        </w:rPr>
        <w:t xml:space="preserve">of </w:t>
      </w:r>
      <w:r>
        <w:rPr>
          <w:lang w:val="en-GB" w:eastAsia="ko-KR"/>
        </w:rPr>
        <w:t>uplink transmission from a UE relative to a reference time. As discussed above, during channel configuration the initial TA is determined during the random access procedure. The UE is signalled the TA in the random access response (RAR). In case of 2 TRPs, with two TA values, there can be two initial TA values one for each TRP.  The TA value can be determined by:</w:t>
      </w:r>
    </w:p>
    <w:p w14:paraId="0171B789" w14:textId="77777777" w:rsidR="00951CCE" w:rsidRDefault="00951CCE" w:rsidP="00951CCE">
      <w:pPr>
        <w:pStyle w:val="ListParagraph"/>
        <w:numPr>
          <w:ilvl w:val="0"/>
          <w:numId w:val="43"/>
        </w:numPr>
        <w:rPr>
          <w:lang w:val="en-GB" w:eastAsia="ko-KR"/>
        </w:rPr>
      </w:pPr>
      <w:r>
        <w:rPr>
          <w:lang w:val="en-GB" w:eastAsia="ko-KR"/>
        </w:rPr>
        <w:t>A random access procedure.</w:t>
      </w:r>
    </w:p>
    <w:p w14:paraId="5336E48C" w14:textId="362D1590" w:rsidR="00951CCE" w:rsidRDefault="00900D9D" w:rsidP="00951CCE">
      <w:pPr>
        <w:pStyle w:val="ListParagraph"/>
        <w:numPr>
          <w:ilvl w:val="0"/>
          <w:numId w:val="43"/>
        </w:numPr>
        <w:rPr>
          <w:lang w:val="en-GB" w:eastAsia="ko-KR"/>
        </w:rPr>
      </w:pPr>
      <w:r>
        <w:rPr>
          <w:lang w:val="en-GB" w:eastAsia="ko-KR"/>
        </w:rPr>
        <w:t xml:space="preserve">RACH-less procedure, where the UE measures the </w:t>
      </w:r>
      <w:r w:rsidR="004500F7">
        <w:rPr>
          <w:lang w:val="en-GB" w:eastAsia="ko-KR"/>
        </w:rPr>
        <w:t>difference in arrival time</w:t>
      </w:r>
      <w:r>
        <w:rPr>
          <w:lang w:val="en-GB" w:eastAsia="ko-KR"/>
        </w:rPr>
        <w:t xml:space="preserve"> between two TRPs.</w:t>
      </w:r>
    </w:p>
    <w:p w14:paraId="38150E6A"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3F16C915"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1FA17D55" w14:textId="77777777" w:rsidR="004500F7" w:rsidRPr="004500F7" w:rsidRDefault="004500F7" w:rsidP="004500F7">
      <w:pPr>
        <w:pStyle w:val="ListParagraph"/>
        <w:keepNext/>
        <w:keepLines/>
        <w:numPr>
          <w:ilvl w:val="1"/>
          <w:numId w:val="10"/>
        </w:numPr>
        <w:spacing w:before="120"/>
        <w:contextualSpacing w:val="0"/>
        <w:outlineLvl w:val="2"/>
        <w:rPr>
          <w:rFonts w:ascii="Arial" w:hAnsi="Arial"/>
          <w:vanish/>
          <w:sz w:val="28"/>
          <w:lang w:val="en-GB" w:eastAsia="ko-KR"/>
        </w:rPr>
      </w:pPr>
    </w:p>
    <w:p w14:paraId="60EB6B3D" w14:textId="682CF435" w:rsidR="00900D9D" w:rsidRPr="00900D9D" w:rsidRDefault="00900D9D" w:rsidP="00387EBA">
      <w:pPr>
        <w:pStyle w:val="Heading3"/>
        <w:rPr>
          <w:lang w:eastAsia="ko-KR"/>
        </w:rPr>
      </w:pPr>
      <w:r>
        <w:rPr>
          <w:lang w:eastAsia="ko-KR"/>
        </w:rPr>
        <w:t>Random Access procedure for TA acquisition</w:t>
      </w:r>
    </w:p>
    <w:p w14:paraId="6F2B62EE" w14:textId="34088D60" w:rsidR="00545D27" w:rsidRDefault="00900D9D" w:rsidP="00D350B4">
      <w:pPr>
        <w:rPr>
          <w:lang w:eastAsia="ko-KR"/>
        </w:rPr>
      </w:pPr>
      <w:r>
        <w:rPr>
          <w:lang w:eastAsia="ko-KR"/>
        </w:rPr>
        <w:t>NR defined different types of RACH procedure that can be used for different purposes. RACH procedures can be UE</w:t>
      </w:r>
      <w:r w:rsidR="004500F7">
        <w:rPr>
          <w:lang w:eastAsia="ko-KR"/>
        </w:rPr>
        <w:t>-</w:t>
      </w:r>
      <w:r>
        <w:rPr>
          <w:lang w:eastAsia="ko-KR"/>
        </w:rPr>
        <w:t xml:space="preserve">triggered, and these can be contention based random access (CBRA) or contention free random access (CFRA). A RACH procedure can also be triggered by the network through a PDCCH order. Both </w:t>
      </w:r>
      <w:r w:rsidR="004500F7">
        <w:rPr>
          <w:lang w:eastAsia="ko-KR"/>
        </w:rPr>
        <w:t>network</w:t>
      </w:r>
      <w:r>
        <w:rPr>
          <w:lang w:eastAsia="ko-KR"/>
        </w:rPr>
        <w:t xml:space="preserve">-triggered and </w:t>
      </w:r>
      <w:r w:rsidR="004500F7">
        <w:rPr>
          <w:lang w:eastAsia="ko-KR"/>
        </w:rPr>
        <w:t>UE-</w:t>
      </w:r>
      <w:r>
        <w:rPr>
          <w:lang w:eastAsia="ko-KR"/>
        </w:rPr>
        <w:t>triggered random access procedures can be used to determine the initial value for 2 TAs.</w:t>
      </w:r>
    </w:p>
    <w:p w14:paraId="07606ADE" w14:textId="4B449356" w:rsidR="00900D9D" w:rsidRDefault="00900D9D" w:rsidP="00D350B4">
      <w:pPr>
        <w:rPr>
          <w:lang w:eastAsia="ko-KR"/>
        </w:rPr>
      </w:pPr>
      <w:r>
        <w:rPr>
          <w:lang w:eastAsia="ko-KR"/>
        </w:rPr>
        <w:t>In case of UE</w:t>
      </w:r>
      <w:r w:rsidR="001E2EDF">
        <w:rPr>
          <w:lang w:eastAsia="ko-KR"/>
        </w:rPr>
        <w:t>-</w:t>
      </w:r>
      <w:r>
        <w:rPr>
          <w:lang w:eastAsia="ko-KR"/>
        </w:rPr>
        <w:t>triggered random access procedures, RACH preambles and PRAC</w:t>
      </w:r>
      <w:r w:rsidR="001E2EDF">
        <w:rPr>
          <w:lang w:eastAsia="ko-KR"/>
        </w:rPr>
        <w:t>H</w:t>
      </w:r>
      <w:r>
        <w:rPr>
          <w:lang w:eastAsia="ko-KR"/>
        </w:rPr>
        <w:t xml:space="preserve"> Occasions (ROs) are associated with SSBs, as described in TS 38.213 clause 8.1. The UE selects the PRACH preamble and RO based on a selected SSB. In would seem natural that in a cell with multiple TRPs to allocate or associate the SSBs to the TRPs as illustrated in </w:t>
      </w:r>
      <w:r w:rsidR="00F538DD">
        <w:rPr>
          <w:lang w:eastAsia="ko-KR"/>
        </w:rPr>
        <w:fldChar w:fldCharType="begin"/>
      </w:r>
      <w:r w:rsidR="00F538DD">
        <w:rPr>
          <w:lang w:eastAsia="ko-KR"/>
        </w:rPr>
        <w:instrText xml:space="preserve"> REF _Ref110934224 \h </w:instrText>
      </w:r>
      <w:r w:rsidR="00F538DD">
        <w:rPr>
          <w:lang w:eastAsia="ko-KR"/>
        </w:rPr>
      </w:r>
      <w:r w:rsidR="00F538DD">
        <w:rPr>
          <w:lang w:eastAsia="ko-KR"/>
        </w:rPr>
        <w:fldChar w:fldCharType="separate"/>
      </w:r>
      <w:r w:rsidR="00BA4188">
        <w:t xml:space="preserve">Figure </w:t>
      </w:r>
      <w:r w:rsidR="00BA4188">
        <w:rPr>
          <w:noProof/>
        </w:rPr>
        <w:t>1</w:t>
      </w:r>
      <w:r w:rsidR="00F538DD">
        <w:rPr>
          <w:lang w:eastAsia="ko-KR"/>
        </w:rPr>
        <w:fldChar w:fldCharType="end"/>
      </w:r>
      <w:r w:rsidR="00F538DD">
        <w:rPr>
          <w:lang w:eastAsia="ko-KR"/>
        </w:rPr>
        <w:t>. When a UE is communicating with 2 TRPs initially, it can use 1 TA for both TRPs</w:t>
      </w:r>
      <w:r w:rsidR="001E2EDF">
        <w:rPr>
          <w:lang w:eastAsia="ko-KR"/>
        </w:rPr>
        <w:t>.</w:t>
      </w:r>
      <w:r w:rsidR="00F538DD">
        <w:rPr>
          <w:lang w:eastAsia="ko-KR"/>
        </w:rPr>
        <w:t xml:space="preserve"> </w:t>
      </w:r>
      <w:r w:rsidR="001E2EDF">
        <w:rPr>
          <w:lang w:eastAsia="ko-KR"/>
        </w:rPr>
        <w:t>I</w:t>
      </w:r>
      <w:r w:rsidR="00F538DD">
        <w:rPr>
          <w:lang w:eastAsia="ko-KR"/>
        </w:rPr>
        <w:t>f the</w:t>
      </w:r>
      <w:r w:rsidR="006E5FFF">
        <w:rPr>
          <w:lang w:eastAsia="ko-KR"/>
        </w:rPr>
        <w:t xml:space="preserve"> difference of the</w:t>
      </w:r>
      <w:r w:rsidR="00F538DD">
        <w:rPr>
          <w:lang w:eastAsia="ko-KR"/>
        </w:rPr>
        <w:t xml:space="preserve"> time of arrival from the first TRP and the second TRP is larger than a threshold (the time of arrival can be measured using the SSBs of each TRP), the UE can trigger a random access procedure towards the second TRP using one of the SSBs of the second TRP to determine a corresponding preamble and RO. The TA measured by the second TRP is then used as the initial TA for TRP2.</w:t>
      </w:r>
    </w:p>
    <w:p w14:paraId="70E7ABED" w14:textId="78E53841" w:rsidR="00F538DD" w:rsidRPr="00991469" w:rsidRDefault="00F538DD" w:rsidP="00D350B4">
      <w:pPr>
        <w:rPr>
          <w:b/>
          <w:i/>
          <w:lang w:eastAsia="ko-KR"/>
        </w:rPr>
      </w:pPr>
      <w:r w:rsidRPr="00991469">
        <w:rPr>
          <w:b/>
          <w:i/>
          <w:lang w:eastAsia="ko-KR"/>
        </w:rPr>
        <w:t xml:space="preserve">Proposal 1: The UE </w:t>
      </w:r>
      <w:r w:rsidR="00732F6D">
        <w:rPr>
          <w:b/>
          <w:i/>
          <w:lang w:eastAsia="ko-KR"/>
        </w:rPr>
        <w:t>can be</w:t>
      </w:r>
      <w:r w:rsidR="00732F6D" w:rsidRPr="00991469">
        <w:rPr>
          <w:b/>
          <w:i/>
          <w:lang w:eastAsia="ko-KR"/>
        </w:rPr>
        <w:t xml:space="preserve"> </w:t>
      </w:r>
      <w:r w:rsidRPr="00991469">
        <w:rPr>
          <w:b/>
          <w:i/>
          <w:lang w:eastAsia="ko-KR"/>
        </w:rPr>
        <w:t>informed of association between SSBs and TRPs.</w:t>
      </w:r>
    </w:p>
    <w:p w14:paraId="2568C781" w14:textId="6E2B364C" w:rsidR="00F538DD" w:rsidRPr="00991469" w:rsidRDefault="00F538DD" w:rsidP="00D350B4">
      <w:pPr>
        <w:rPr>
          <w:b/>
          <w:i/>
          <w:lang w:eastAsia="ko-KR"/>
        </w:rPr>
      </w:pPr>
      <w:r w:rsidRPr="00991469">
        <w:rPr>
          <w:b/>
          <w:i/>
          <w:lang w:eastAsia="ko-KR"/>
        </w:rPr>
        <w:t>Proposal 2: If the</w:t>
      </w:r>
      <w:r w:rsidR="00991469" w:rsidRPr="00991469">
        <w:rPr>
          <w:b/>
          <w:i/>
          <w:lang w:eastAsia="ko-KR"/>
        </w:rPr>
        <w:t xml:space="preserve"> difference in</w:t>
      </w:r>
      <w:r w:rsidRPr="00991469">
        <w:rPr>
          <w:b/>
          <w:i/>
          <w:lang w:eastAsia="ko-KR"/>
        </w:rPr>
        <w:t xml:space="preserve"> </w:t>
      </w:r>
      <w:r w:rsidR="00991469" w:rsidRPr="00991469">
        <w:rPr>
          <w:b/>
          <w:i/>
          <w:lang w:eastAsia="ko-KR"/>
        </w:rPr>
        <w:t>time of arrival from the two TRPs exceeds a threshold, the UE can trigger a random access procedure towards the second TRP.</w:t>
      </w:r>
    </w:p>
    <w:p w14:paraId="5CBD50CC" w14:textId="77777777" w:rsidR="00900D9D" w:rsidRDefault="00900D9D" w:rsidP="00D350B4">
      <w:pPr>
        <w:rPr>
          <w:lang w:eastAsia="ko-KR"/>
        </w:rPr>
      </w:pPr>
    </w:p>
    <w:p w14:paraId="3F6B08C6" w14:textId="7D14609F" w:rsidR="00900D9D" w:rsidRDefault="00900D9D" w:rsidP="00FF1386">
      <w:pPr>
        <w:keepNext/>
        <w:jc w:val="center"/>
        <w:rPr>
          <w:lang w:eastAsia="ko-KR"/>
        </w:rPr>
      </w:pPr>
      <w:r w:rsidRPr="00900D9D">
        <w:rPr>
          <w:lang w:eastAsia="ko-KR"/>
        </w:rPr>
        <w:object w:dxaOrig="8689" w:dyaOrig="4801" w14:anchorId="0233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240.05pt" o:ole="">
            <v:imagedata r:id="rId11" o:title=""/>
          </v:shape>
          <o:OLEObject Type="Embed" ProgID="Visio.Drawing.11" ShapeID="_x0000_i1025" DrawAspect="Content" ObjectID="_1721822735" r:id="rId12"/>
        </w:object>
      </w:r>
    </w:p>
    <w:p w14:paraId="11CB9F70" w14:textId="0797C9E4" w:rsidR="00900D9D" w:rsidRDefault="00FF1386" w:rsidP="00FF1386">
      <w:pPr>
        <w:pStyle w:val="Caption"/>
        <w:jc w:val="center"/>
        <w:rPr>
          <w:lang w:eastAsia="ko-KR"/>
        </w:rPr>
      </w:pPr>
      <w:bookmarkStart w:id="3" w:name="_Ref110934224"/>
      <w:r>
        <w:t xml:space="preserve">Figure </w:t>
      </w:r>
      <w:r>
        <w:fldChar w:fldCharType="begin"/>
      </w:r>
      <w:r>
        <w:instrText xml:space="preserve"> SEQ Figure \* ARABIC </w:instrText>
      </w:r>
      <w:r>
        <w:fldChar w:fldCharType="separate"/>
      </w:r>
      <w:r w:rsidR="00BA4188">
        <w:rPr>
          <w:noProof/>
        </w:rPr>
        <w:t>1</w:t>
      </w:r>
      <w:r>
        <w:fldChar w:fldCharType="end"/>
      </w:r>
      <w:bookmarkEnd w:id="3"/>
      <w:r>
        <w:t>: Association of SSBs to TRPs.</w:t>
      </w:r>
    </w:p>
    <w:p w14:paraId="31F13DFC" w14:textId="0DD2B14F" w:rsidR="00900D9D" w:rsidRDefault="00900D9D" w:rsidP="00900D9D">
      <w:pPr>
        <w:rPr>
          <w:lang w:eastAsia="ko-KR"/>
        </w:rPr>
      </w:pPr>
    </w:p>
    <w:p w14:paraId="66E8E51C" w14:textId="15766403" w:rsidR="00991469" w:rsidRDefault="00991469" w:rsidP="00991469">
      <w:pPr>
        <w:tabs>
          <w:tab w:val="left" w:pos="5409"/>
        </w:tabs>
        <w:rPr>
          <w:lang w:eastAsia="ko-KR"/>
        </w:rPr>
      </w:pPr>
      <w:r>
        <w:rPr>
          <w:lang w:eastAsia="ko-KR"/>
        </w:rPr>
        <w:t>In case the random access procedure is triggered by network, the network triggers the random access procedure from the TRP for which the initial TA is being determine</w:t>
      </w:r>
      <w:r w:rsidR="006E5FFF">
        <w:rPr>
          <w:lang w:eastAsia="ko-KR"/>
        </w:rPr>
        <w:t>d</w:t>
      </w:r>
      <w:r>
        <w:rPr>
          <w:lang w:eastAsia="ko-KR"/>
        </w:rPr>
        <w:t>. The PDCCH DM-RS of the PDCCH order is QCLed with a reference signal transmitted from the TRP. Based on the PDCCH order the UE transmits a preamble towards the TRP. The RAR response includes the TA for transmissions to the TRP.</w:t>
      </w:r>
    </w:p>
    <w:p w14:paraId="2C1C305E" w14:textId="12C098FD" w:rsidR="00991469" w:rsidRPr="00991469" w:rsidRDefault="00991469" w:rsidP="00991469">
      <w:pPr>
        <w:tabs>
          <w:tab w:val="left" w:pos="5409"/>
          <w:tab w:val="left" w:pos="8602"/>
        </w:tabs>
        <w:rPr>
          <w:b/>
          <w:i/>
          <w:lang w:eastAsia="ko-KR"/>
        </w:rPr>
      </w:pPr>
      <w:r w:rsidRPr="00991469">
        <w:rPr>
          <w:b/>
          <w:i/>
          <w:lang w:eastAsia="ko-KR"/>
        </w:rPr>
        <w:t>Proposal 3: A TRP can trigger a PDCCH order to determine the TA for uplink transmissions to the TRP.</w:t>
      </w:r>
    </w:p>
    <w:p w14:paraId="0E254AF7" w14:textId="744F938A" w:rsidR="00991469" w:rsidRDefault="00991469" w:rsidP="00900D9D">
      <w:pPr>
        <w:rPr>
          <w:lang w:eastAsia="ko-KR"/>
        </w:rPr>
      </w:pPr>
    </w:p>
    <w:p w14:paraId="2BDC0993" w14:textId="72EAD665" w:rsidR="00991469" w:rsidRDefault="00BA4188" w:rsidP="00BA4188">
      <w:pPr>
        <w:pStyle w:val="Heading3"/>
        <w:rPr>
          <w:lang w:eastAsia="ko-KR"/>
        </w:rPr>
      </w:pPr>
      <w:r>
        <w:rPr>
          <w:lang w:eastAsia="ko-KR"/>
        </w:rPr>
        <w:t>Random Access procedure for TA acquisition</w:t>
      </w:r>
    </w:p>
    <w:p w14:paraId="6281E59F" w14:textId="00979D64" w:rsidR="00D928D3" w:rsidRDefault="00BA4188" w:rsidP="00BA4188">
      <w:pPr>
        <w:rPr>
          <w:lang w:val="en-GB" w:eastAsia="ko-KR"/>
        </w:rPr>
      </w:pPr>
      <w:r>
        <w:rPr>
          <w:lang w:val="en-GB" w:eastAsia="ko-KR"/>
        </w:rPr>
        <w:t xml:space="preserve">The UE can measure the time of arrival from 2 the TRPs, and find the difference in propagation delay. As illustrated in </w:t>
      </w:r>
      <w:r>
        <w:rPr>
          <w:lang w:val="en-GB" w:eastAsia="ko-KR"/>
        </w:rPr>
        <w:fldChar w:fldCharType="begin"/>
      </w:r>
      <w:r>
        <w:rPr>
          <w:lang w:val="en-GB" w:eastAsia="ko-KR"/>
        </w:rPr>
        <w:instrText xml:space="preserve"> REF _Ref101785235 \h </w:instrText>
      </w:r>
      <w:r>
        <w:rPr>
          <w:lang w:val="en-GB" w:eastAsia="ko-KR"/>
        </w:rPr>
      </w:r>
      <w:r>
        <w:rPr>
          <w:lang w:val="en-GB" w:eastAsia="ko-KR"/>
        </w:rPr>
        <w:fldChar w:fldCharType="separate"/>
      </w:r>
      <w:r>
        <w:t xml:space="preserve">Figure </w:t>
      </w:r>
      <w:r>
        <w:rPr>
          <w:noProof/>
        </w:rPr>
        <w:t>2</w:t>
      </w:r>
      <w:r>
        <w:rPr>
          <w:lang w:val="en-GB" w:eastAsia="ko-KR"/>
        </w:rPr>
        <w:fldChar w:fldCharType="end"/>
      </w:r>
      <w:r>
        <w:rPr>
          <w:lang w:val="en-GB" w:eastAsia="ko-KR"/>
        </w:rPr>
        <w:t xml:space="preserve">, TRP A and TRP </w:t>
      </w:r>
      <w:r w:rsidR="006E5FFF">
        <w:rPr>
          <w:lang w:val="en-GB" w:eastAsia="ko-KR"/>
        </w:rPr>
        <w:t xml:space="preserve">B </w:t>
      </w:r>
      <w:r>
        <w:rPr>
          <w:lang w:val="en-GB" w:eastAsia="ko-KR"/>
        </w:rPr>
        <w:t>communicate with the UE.</w:t>
      </w:r>
      <w:r w:rsidR="009F15E1">
        <w:rPr>
          <w:lang w:eastAsia="ko-KR"/>
        </w:rPr>
        <w:t xml:space="preserve"> In </w:t>
      </w:r>
      <w:r w:rsidR="009F15E1">
        <w:rPr>
          <w:lang w:eastAsia="ko-KR"/>
        </w:rPr>
        <w:fldChar w:fldCharType="begin"/>
      </w:r>
      <w:r w:rsidR="009F15E1">
        <w:rPr>
          <w:lang w:eastAsia="ko-KR"/>
        </w:rPr>
        <w:instrText xml:space="preserve"> REF _Ref101785235 \h </w:instrText>
      </w:r>
      <w:r w:rsidR="009F15E1">
        <w:rPr>
          <w:lang w:eastAsia="ko-KR"/>
        </w:rPr>
      </w:r>
      <w:r w:rsidR="009F15E1">
        <w:rPr>
          <w:lang w:eastAsia="ko-KR"/>
        </w:rPr>
        <w:fldChar w:fldCharType="separate"/>
      </w:r>
      <w:r>
        <w:t xml:space="preserve">Figure </w:t>
      </w:r>
      <w:r>
        <w:rPr>
          <w:noProof/>
        </w:rPr>
        <w:t>2</w:t>
      </w:r>
      <w:r w:rsidR="009F15E1">
        <w:rPr>
          <w:lang w:eastAsia="ko-KR"/>
        </w:rPr>
        <w:fldChar w:fldCharType="end"/>
      </w:r>
      <w:r w:rsidR="009F15E1">
        <w:rPr>
          <w:lang w:eastAsia="ko-KR"/>
        </w:rPr>
        <w:t>, the DL and UL propagation delays between the UE and TRP</w:t>
      </w:r>
      <w:r w:rsidR="0049030C">
        <w:rPr>
          <w:lang w:eastAsia="ko-KR"/>
        </w:rPr>
        <w:t xml:space="preserve"> </w:t>
      </w:r>
      <w:r w:rsidR="009F15E1">
        <w:rPr>
          <w:lang w:eastAsia="ko-KR"/>
        </w:rPr>
        <w:t xml:space="preserve">A is TpropA </w:t>
      </w:r>
      <w:r w:rsidR="006E5FFF">
        <w:rPr>
          <w:lang w:eastAsia="ko-KR"/>
        </w:rPr>
        <w:t xml:space="preserve">in </w:t>
      </w:r>
      <w:r w:rsidR="009F15E1">
        <w:rPr>
          <w:lang w:eastAsia="ko-KR"/>
        </w:rPr>
        <w:t>each</w:t>
      </w:r>
      <w:r w:rsidR="006E5FFF">
        <w:rPr>
          <w:lang w:eastAsia="ko-KR"/>
        </w:rPr>
        <w:t xml:space="preserve"> direction</w:t>
      </w:r>
      <w:r w:rsidR="009F15E1">
        <w:rPr>
          <w:lang w:eastAsia="ko-KR"/>
        </w:rPr>
        <w:t xml:space="preserve">, hence the round trip propagation delay is 2*TpropA. </w:t>
      </w:r>
      <w:r w:rsidR="0049030C">
        <w:rPr>
          <w:lang w:eastAsia="ko-KR"/>
        </w:rPr>
        <w:t>T</w:t>
      </w:r>
      <w:r w:rsidR="009F15E1">
        <w:rPr>
          <w:lang w:eastAsia="ko-KR"/>
        </w:rPr>
        <w:t xml:space="preserve">he DL and UL propagation </w:t>
      </w:r>
      <w:r w:rsidR="0049030C">
        <w:rPr>
          <w:lang w:eastAsia="ko-KR"/>
        </w:rPr>
        <w:t>delays between the UE and TRP B</w:t>
      </w:r>
      <w:r w:rsidR="009F15E1">
        <w:rPr>
          <w:lang w:eastAsia="ko-KR"/>
        </w:rPr>
        <w:t xml:space="preserve"> is</w:t>
      </w:r>
      <w:r w:rsidR="0049030C">
        <w:rPr>
          <w:lang w:eastAsia="ko-KR"/>
        </w:rPr>
        <w:t xml:space="preserve"> TpropB</w:t>
      </w:r>
      <w:r w:rsidR="009F15E1">
        <w:rPr>
          <w:lang w:eastAsia="ko-KR"/>
        </w:rPr>
        <w:t xml:space="preserve"> </w:t>
      </w:r>
      <w:r w:rsidR="006E5FFF">
        <w:rPr>
          <w:lang w:eastAsia="ko-KR"/>
        </w:rPr>
        <w:t xml:space="preserve">in </w:t>
      </w:r>
      <w:r w:rsidR="009F15E1">
        <w:rPr>
          <w:lang w:eastAsia="ko-KR"/>
        </w:rPr>
        <w:t>each</w:t>
      </w:r>
      <w:r w:rsidR="006E5FFF">
        <w:rPr>
          <w:lang w:eastAsia="ko-KR"/>
        </w:rPr>
        <w:t xml:space="preserve"> direction</w:t>
      </w:r>
      <w:r w:rsidR="009F15E1">
        <w:rPr>
          <w:lang w:eastAsia="ko-KR"/>
        </w:rPr>
        <w:t xml:space="preserve">, hence the round trip propagation delay is </w:t>
      </w:r>
      <w:r w:rsidR="009F15E1">
        <w:rPr>
          <w:lang w:eastAsia="ko-KR"/>
        </w:rPr>
        <w:lastRenderedPageBreak/>
        <w:t xml:space="preserve">2*TpropB. </w:t>
      </w:r>
      <w:r>
        <w:rPr>
          <w:lang w:val="en-GB" w:eastAsia="ko-KR"/>
        </w:rPr>
        <w:t xml:space="preserve">For a single TRP (e.g., TRP A), the TA value is determined based on the round-trip-time. The round-trip-time is initially determined using a random access procedure, by measuring the time of arrival of PRACH at the base station which includes the effects of the downlink and uplink propagation delays. The TA value for TRP A can be determined by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m:t>
            </m:r>
          </m:sub>
        </m:sSub>
        <m:r>
          <w:rPr>
            <w:rFonts w:ascii="Cambria Math" w:hAnsi="Cambria Math"/>
            <w:lang w:val="en-GB" w:eastAsia="ko-KR"/>
          </w:rPr>
          <m:t>=</m:t>
        </m:r>
        <m:r>
          <m:rPr>
            <m:sty m:val="p"/>
          </m:rPr>
          <w:rPr>
            <w:rFonts w:ascii="Cambria Math" w:hAnsi="Cambria Math"/>
            <w:lang w:val="en-GB" w:eastAsia="ko-KR"/>
          </w:rPr>
          <m:t>TA,offset</m:t>
        </m:r>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oMath>
      <w:r>
        <w:rPr>
          <w:lang w:val="en-GB" w:eastAsia="ko-KR"/>
        </w:rPr>
        <w:t xml:space="preserve">. </w:t>
      </w:r>
      <w:r w:rsidR="00AB050C">
        <w:rPr>
          <w:lang w:val="en-GB" w:eastAsia="ko-KR"/>
        </w:rPr>
        <w:t>For TRP B, the UE receives a second reference signal from TRP B. The difference in time of arrival between the first TRP and the second TRP</w:t>
      </w:r>
      <w:r w:rsidR="00D928D3">
        <w:rPr>
          <w:lang w:val="en-GB" w:eastAsia="ko-KR"/>
        </w:rPr>
        <w:t>, is equal to the difference in propagation delays between signals arriving from the first and second TRP</w:t>
      </w:r>
      <w:r w:rsidR="006E5FFF">
        <w:rPr>
          <w:lang w:val="en-GB" w:eastAsia="ko-KR"/>
        </w:rPr>
        <w:t>s</w:t>
      </w:r>
      <w:r w:rsidR="00D928D3">
        <w:rPr>
          <w:lang w:val="en-GB" w:eastAsia="ko-KR"/>
        </w:rPr>
        <w:t>, assuming that the TRPs are synchronized and have the same reference timing. Using the difference in propagation delay the UE can determine the transmission time of uplink signals and channels to the second TRP.</w:t>
      </w:r>
    </w:p>
    <w:p w14:paraId="4254A39A" w14:textId="77777777" w:rsidR="00D928D3" w:rsidRPr="00D928D3" w:rsidRDefault="00D928D3" w:rsidP="00BA4188">
      <w:pPr>
        <w:rPr>
          <w:b/>
          <w:i/>
          <w:lang w:val="en-GB" w:eastAsia="ko-KR"/>
        </w:rPr>
      </w:pPr>
      <w:r w:rsidRPr="00D928D3">
        <w:rPr>
          <w:b/>
          <w:i/>
          <w:lang w:val="en-GB" w:eastAsia="ko-KR"/>
        </w:rPr>
        <w:t>Observation 1: The UE can measure the difference in propagation delay between the first TRP and the second TRP.</w:t>
      </w:r>
    </w:p>
    <w:p w14:paraId="0F77646A" w14:textId="11D792E2" w:rsidR="00BA4188" w:rsidRPr="00D928D3" w:rsidRDefault="00D928D3" w:rsidP="00BA4188">
      <w:pPr>
        <w:rPr>
          <w:b/>
          <w:i/>
          <w:lang w:val="en-GB" w:eastAsia="ko-KR"/>
        </w:rPr>
      </w:pPr>
      <w:r w:rsidRPr="00D928D3">
        <w:rPr>
          <w:b/>
          <w:i/>
          <w:lang w:val="en-GB" w:eastAsia="ko-KR"/>
        </w:rPr>
        <w:t>Proposal 4: Using the measured difference in propagation delay between the first TRP and the second TRP the UE can determine the uplink transmission time to the second TRP.</w:t>
      </w:r>
    </w:p>
    <w:p w14:paraId="30548720" w14:textId="5B4C7715" w:rsidR="00D928D3" w:rsidRDefault="00D928D3" w:rsidP="00BA4188">
      <w:pPr>
        <w:rPr>
          <w:lang w:eastAsia="ko-KR"/>
        </w:rPr>
      </w:pPr>
      <w:r>
        <w:rPr>
          <w:lang w:eastAsia="ko-KR"/>
        </w:rPr>
        <w:t>One open point from RAN1#109-e is to study</w:t>
      </w:r>
      <w:r w:rsidR="006E5FFF">
        <w:rPr>
          <w:lang w:eastAsia="ko-KR"/>
        </w:rPr>
        <w:t>,</w:t>
      </w:r>
      <w:r>
        <w:rPr>
          <w:lang w:eastAsia="ko-KR"/>
        </w:rPr>
        <w:t xml:space="preserve"> for multi-DCI with two TAs</w:t>
      </w:r>
      <w:r w:rsidR="006E5FFF">
        <w:rPr>
          <w:lang w:eastAsia="ko-KR"/>
        </w:rPr>
        <w:t>,</w:t>
      </w:r>
      <w:r>
        <w:rPr>
          <w:lang w:eastAsia="ko-KR"/>
        </w:rPr>
        <w:t xml:space="preserve"> whether there is one </w:t>
      </w:r>
      <w:r w:rsidRPr="00D928D3">
        <w:rPr>
          <w:i/>
          <w:lang w:eastAsia="ko-KR"/>
        </w:rPr>
        <w:t xml:space="preserve">n-TimingAdvanceOffset </w:t>
      </w:r>
      <w:r w:rsidRPr="00D928D3">
        <w:rPr>
          <w:lang w:eastAsia="ko-KR"/>
        </w:rPr>
        <w:t>value per serving cell</w:t>
      </w:r>
      <w:r>
        <w:rPr>
          <w:lang w:eastAsia="ko-KR"/>
        </w:rPr>
        <w:t xml:space="preserve"> or two </w:t>
      </w:r>
      <w:r w:rsidRPr="00D928D3">
        <w:rPr>
          <w:i/>
          <w:lang w:eastAsia="ko-KR"/>
        </w:rPr>
        <w:t xml:space="preserve">n-TimingAdvanceOffset </w:t>
      </w:r>
      <w:r w:rsidRPr="00D928D3">
        <w:rPr>
          <w:lang w:eastAsia="ko-KR"/>
        </w:rPr>
        <w:t>value</w:t>
      </w:r>
      <w:r>
        <w:rPr>
          <w:lang w:eastAsia="ko-KR"/>
        </w:rPr>
        <w:t>s</w:t>
      </w:r>
      <w:r w:rsidRPr="00D928D3">
        <w:rPr>
          <w:lang w:eastAsia="ko-KR"/>
        </w:rPr>
        <w:t xml:space="preserve"> per serving cell</w:t>
      </w:r>
      <w:r>
        <w:rPr>
          <w:lang w:eastAsia="ko-KR"/>
        </w:rPr>
        <w:t xml:space="preserve">. The </w:t>
      </w:r>
      <w:r w:rsidRPr="00D928D3">
        <w:rPr>
          <w:i/>
          <w:lang w:eastAsia="ko-KR"/>
        </w:rPr>
        <w:t xml:space="preserve">n-TimingAdvanceOffset </w:t>
      </w:r>
      <w:r w:rsidRPr="00D928D3">
        <w:rPr>
          <w:lang w:eastAsia="ko-KR"/>
        </w:rPr>
        <w:t>value</w:t>
      </w:r>
      <w:r w:rsidR="00F06CF3">
        <w:rPr>
          <w:lang w:eastAsia="ko-KR"/>
        </w:rPr>
        <w:t xml:space="preserve"> is an addition offset for the TA to have </w:t>
      </w:r>
      <w:r w:rsidR="006E5FFF">
        <w:rPr>
          <w:lang w:eastAsia="ko-KR"/>
        </w:rPr>
        <w:t xml:space="preserve">a </w:t>
      </w:r>
      <w:r w:rsidR="00F06CF3">
        <w:rPr>
          <w:lang w:eastAsia="ko-KR"/>
        </w:rPr>
        <w:t xml:space="preserve">gap between uplink transmissions and downlink receptions even when the UE is very close to the TRP and the round-trip propagation delay is small, this is to ensure sufficient time for the UE to switch from </w:t>
      </w:r>
      <w:r w:rsidR="00CA2D81">
        <w:rPr>
          <w:lang w:eastAsia="ko-KR"/>
        </w:rPr>
        <w:t>U</w:t>
      </w:r>
      <w:r w:rsidR="006E5FFF">
        <w:rPr>
          <w:lang w:eastAsia="ko-KR"/>
        </w:rPr>
        <w:t xml:space="preserve">L </w:t>
      </w:r>
      <w:r w:rsidR="00F06CF3">
        <w:rPr>
          <w:lang w:eastAsia="ko-KR"/>
        </w:rPr>
        <w:t xml:space="preserve">transmission to </w:t>
      </w:r>
      <w:r w:rsidR="006E5FFF">
        <w:rPr>
          <w:lang w:eastAsia="ko-KR"/>
        </w:rPr>
        <w:t xml:space="preserve">DL </w:t>
      </w:r>
      <w:r w:rsidR="00F06CF3">
        <w:rPr>
          <w:lang w:eastAsia="ko-KR"/>
        </w:rPr>
        <w:t xml:space="preserve">reception. The </w:t>
      </w:r>
      <w:r w:rsidR="00F06CF3" w:rsidRPr="00D928D3">
        <w:rPr>
          <w:i/>
          <w:lang w:eastAsia="ko-KR"/>
        </w:rPr>
        <w:t xml:space="preserve">n-TimingAdvanceOffset </w:t>
      </w:r>
      <w:r w:rsidR="00F06CF3">
        <w:rPr>
          <w:lang w:eastAsia="ko-KR"/>
        </w:rPr>
        <w:t xml:space="preserve">can be configured a value {0, 25600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c</m:t>
            </m:r>
          </m:sub>
        </m:sSub>
      </m:oMath>
      <w:r w:rsidR="00F06CF3">
        <w:rPr>
          <w:lang w:eastAsia="ko-KR"/>
        </w:rPr>
        <w:t xml:space="preserve">, 39936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c</m:t>
            </m:r>
          </m:sub>
        </m:sSub>
      </m:oMath>
      <w:r w:rsidR="00F06CF3">
        <w:rPr>
          <w:lang w:eastAsia="ko-KR"/>
        </w:rPr>
        <w:t>}</w:t>
      </w:r>
      <w:r w:rsidR="002C278B">
        <w:rPr>
          <w:lang w:eastAsia="ko-KR"/>
        </w:rPr>
        <w:t>. If no value is configured a default value is used that can be depend on the frequency range, the duplex type (TDD/FDD) and coexistence with NB-IoT</w:t>
      </w:r>
      <w:r w:rsidR="006E5FFF">
        <w:rPr>
          <w:lang w:eastAsia="ko-KR"/>
        </w:rPr>
        <w:t xml:space="preserve"> as specified in TS 38.133 Table 7.1.2-1</w:t>
      </w:r>
      <w:r w:rsidR="002C278B">
        <w:rPr>
          <w:lang w:eastAsia="ko-KR"/>
        </w:rPr>
        <w:t xml:space="preserve">. </w:t>
      </w:r>
      <w:r w:rsidR="00F06CF3">
        <w:rPr>
          <w:lang w:eastAsia="ko-KR"/>
        </w:rPr>
        <w:t xml:space="preserve"> </w:t>
      </w:r>
      <w:r w:rsidR="002C278B">
        <w:rPr>
          <w:lang w:eastAsia="ko-KR"/>
        </w:rPr>
        <w:t>These conditions should apply to both TRPs, so i</w:t>
      </w:r>
      <w:r w:rsidR="00F06CF3">
        <w:rPr>
          <w:lang w:eastAsia="ko-KR"/>
        </w:rPr>
        <w:t xml:space="preserve">t is not clear if there is a benefit in having two different </w:t>
      </w:r>
      <w:r w:rsidR="00F06CF3" w:rsidRPr="00D928D3">
        <w:rPr>
          <w:i/>
          <w:lang w:eastAsia="ko-KR"/>
        </w:rPr>
        <w:t xml:space="preserve">n-TimingAdvanceOffset </w:t>
      </w:r>
      <w:r w:rsidR="00F06CF3" w:rsidRPr="00D928D3">
        <w:rPr>
          <w:lang w:eastAsia="ko-KR"/>
        </w:rPr>
        <w:t>value</w:t>
      </w:r>
      <w:r w:rsidR="00F06CF3">
        <w:rPr>
          <w:lang w:eastAsia="ko-KR"/>
        </w:rPr>
        <w:t xml:space="preserve">s when there are 2 TAs. </w:t>
      </w:r>
    </w:p>
    <w:p w14:paraId="2B29449E" w14:textId="5437E268" w:rsidR="002C278B" w:rsidRPr="00DF3A11" w:rsidRDefault="002C278B" w:rsidP="00BA4188">
      <w:pPr>
        <w:rPr>
          <w:b/>
          <w:i/>
          <w:lang w:eastAsia="ko-KR"/>
        </w:rPr>
      </w:pPr>
      <w:r w:rsidRPr="00DF3A11">
        <w:rPr>
          <w:b/>
          <w:i/>
          <w:lang w:eastAsia="ko-KR"/>
        </w:rPr>
        <w:t>Proposal 5: For multi-DCI multi-TRP operation with two TAs</w:t>
      </w:r>
      <w:r w:rsidR="00DF3A11" w:rsidRPr="00DF3A11">
        <w:rPr>
          <w:b/>
          <w:i/>
          <w:lang w:eastAsia="ko-KR"/>
        </w:rPr>
        <w:t>, there is one n-TimingAdvanceOffset value per serving cell.</w:t>
      </w:r>
    </w:p>
    <w:p w14:paraId="162AAF83" w14:textId="1D7B7715" w:rsidR="00D928D3" w:rsidRDefault="00DF3A11" w:rsidP="00BA4188">
      <w:pPr>
        <w:rPr>
          <w:lang w:eastAsia="ko-KR"/>
        </w:rPr>
      </w:pPr>
      <w:r>
        <w:rPr>
          <w:lang w:eastAsia="ko-KR"/>
        </w:rPr>
        <w:t xml:space="preserve">Another </w:t>
      </w:r>
      <w:r w:rsidR="00D928D3">
        <w:rPr>
          <w:lang w:eastAsia="ko-KR"/>
        </w:rPr>
        <w:t>open point from RAN1#109-e is to study whether the UE has one reference time or two reference times.</w:t>
      </w:r>
      <w:r>
        <w:rPr>
          <w:lang w:eastAsia="ko-KR"/>
        </w:rPr>
        <w:t xml:space="preserve"> The reference time is the time of the DL reception. </w:t>
      </w:r>
      <w:r w:rsidR="00D928D3">
        <w:rPr>
          <w:lang w:eastAsia="ko-KR"/>
        </w:rPr>
        <w:t xml:space="preserve"> </w:t>
      </w:r>
      <w:r w:rsidR="00B252DF">
        <w:rPr>
          <w:lang w:eastAsia="ko-KR"/>
        </w:rPr>
        <w:t>In case of two reference times, the reference time of the DL reception of the first TRP (TRP A) is used as a reference for the transmission to the first TRP and the reference time of the DL reception of the second TRP (TRB B) is used as a reference for the transmission to the second TRP. The TA for the second TRP (TRP B) relative to the TA of the first TRP (TRP A) is given by:</w:t>
      </w:r>
    </w:p>
    <w:p w14:paraId="1F1BA435" w14:textId="7C2FA3B1" w:rsidR="00B252DF" w:rsidRDefault="00C566CA" w:rsidP="00BA4188">
      <w:pPr>
        <w:rPr>
          <w:lang w:eastAsia="ko-KR"/>
        </w:rPr>
      </w:pPr>
      <m:oMathPara>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r>
            <w:rPr>
              <w:rFonts w:ascii="Cambria Math" w:hAnsi="Cambria Math"/>
              <w:lang w:eastAsia="ko-KR"/>
            </w:rPr>
            <m:t>+2</m:t>
          </m:r>
          <m:d>
            <m:dPr>
              <m:ctrlPr>
                <w:rPr>
                  <w:rFonts w:ascii="Cambria Math" w:hAnsi="Cambria Math"/>
                  <w:i/>
                  <w:lang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e>
          </m:d>
        </m:oMath>
      </m:oMathPara>
    </w:p>
    <w:p w14:paraId="3425A967" w14:textId="602A0B41" w:rsidR="00B252DF" w:rsidRDefault="00B252DF" w:rsidP="00B252DF">
      <w:pPr>
        <w:rPr>
          <w:lang w:eastAsia="ko-KR"/>
        </w:rPr>
      </w:pPr>
      <w:r>
        <w:rPr>
          <w:lang w:eastAsia="ko-KR"/>
        </w:rPr>
        <w:t xml:space="preserve">When the UE is provided the TA of the first TRP, i.e.,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oMath>
      <w:r>
        <w:rPr>
          <w:lang w:eastAsia="ko-KR"/>
        </w:rPr>
        <w:t xml:space="preserve">, and it measures the difference in propagation delay between the first TRP and the second TRP, i.e., </w:t>
      </w:r>
      <m:oMath>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oMath>
      <w:r>
        <w:rPr>
          <w:lang w:val="en-GB" w:eastAsia="ko-KR"/>
        </w:rPr>
        <w:t xml:space="preserve">, the UE can determine the TA of the second TRP,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oMath>
      <w:r w:rsidR="004C7235">
        <w:rPr>
          <w:lang w:eastAsia="ko-KR"/>
        </w:rPr>
        <w:t xml:space="preserve"> relative to the DL reference time of the second TRP</w:t>
      </w:r>
      <w:r>
        <w:rPr>
          <w:lang w:eastAsia="ko-KR"/>
        </w:rPr>
        <w:t>. In case of one reference time, the reference time of the DL reception of the first TRP (TRP A) is used as a reference for the transmission to both TRPs. The TA for the second TRP (TRP B) – measured from the DL reference of the first TRP (TRP A) – relative to the TA of the first TRP (TRP A) is given by:</w:t>
      </w:r>
    </w:p>
    <w:p w14:paraId="23E099A7" w14:textId="5DF1D309" w:rsidR="00B252DF" w:rsidRDefault="00C566CA" w:rsidP="00B252DF">
      <w:pPr>
        <w:rPr>
          <w:lang w:eastAsia="ko-KR"/>
        </w:rPr>
      </w:pPr>
      <m:oMathPara>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r>
            <w:rPr>
              <w:rFonts w:ascii="Cambria Math" w:hAnsi="Cambria Math"/>
              <w:lang w:eastAsia="ko-KR"/>
            </w:rPr>
            <m:t>+</m:t>
          </m:r>
          <m:d>
            <m:dPr>
              <m:ctrlPr>
                <w:rPr>
                  <w:rFonts w:ascii="Cambria Math" w:hAnsi="Cambria Math"/>
                  <w:i/>
                  <w:lang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e>
          </m:d>
        </m:oMath>
      </m:oMathPara>
    </w:p>
    <w:p w14:paraId="7A736F36" w14:textId="6EB7A7F4" w:rsidR="00B252DF" w:rsidRDefault="00B252DF" w:rsidP="00B252DF">
      <w:pPr>
        <w:rPr>
          <w:lang w:eastAsia="ko-KR"/>
        </w:rPr>
      </w:pPr>
      <w:r>
        <w:rPr>
          <w:lang w:eastAsia="ko-KR"/>
        </w:rPr>
        <w:t xml:space="preserve">When the UE is provided the TA of the first TRP, i.e.,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oMath>
      <w:r>
        <w:rPr>
          <w:lang w:eastAsia="ko-KR"/>
        </w:rPr>
        <w:t xml:space="preserve">, and it measures the difference in propagation delay between the first TRP and the second TRP, i.e., </w:t>
      </w:r>
      <m:oMath>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oMath>
      <w:r>
        <w:rPr>
          <w:lang w:val="en-GB" w:eastAsia="ko-KR"/>
        </w:rPr>
        <w:t xml:space="preserve">, the UE can determine the TA of the second TRP,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oMath>
      <w:r w:rsidR="004C7235">
        <w:rPr>
          <w:lang w:eastAsia="ko-KR"/>
        </w:rPr>
        <w:t xml:space="preserve"> relative to the DL reference time of the first TRP</w:t>
      </w:r>
      <w:r>
        <w:rPr>
          <w:lang w:eastAsia="ko-KR"/>
        </w:rPr>
        <w:t>.</w:t>
      </w:r>
      <w:r w:rsidR="006E5FFF">
        <w:rPr>
          <w:lang w:eastAsia="ko-KR"/>
        </w:rPr>
        <w:t xml:space="preserve"> We slightly prefer having a single reference point to simplify the design of the UE.</w:t>
      </w:r>
    </w:p>
    <w:p w14:paraId="27C65E0F" w14:textId="528F189F" w:rsidR="006E5FFF" w:rsidRPr="00DF3A11" w:rsidRDefault="006E5FFF" w:rsidP="006E5FFF">
      <w:pPr>
        <w:rPr>
          <w:b/>
          <w:i/>
          <w:lang w:eastAsia="ko-KR"/>
        </w:rPr>
      </w:pPr>
      <w:r w:rsidRPr="00DF3A11">
        <w:rPr>
          <w:b/>
          <w:i/>
          <w:lang w:eastAsia="ko-KR"/>
        </w:rPr>
        <w:t xml:space="preserve">Proposal </w:t>
      </w:r>
      <w:r>
        <w:rPr>
          <w:b/>
          <w:i/>
          <w:lang w:eastAsia="ko-KR"/>
        </w:rPr>
        <w:t>6</w:t>
      </w:r>
      <w:r w:rsidRPr="00DF3A11">
        <w:rPr>
          <w:b/>
          <w:i/>
          <w:lang w:eastAsia="ko-KR"/>
        </w:rPr>
        <w:t xml:space="preserve">: For multi-DCI multi-TRP operation with two TAs, there is </w:t>
      </w:r>
      <w:r>
        <w:rPr>
          <w:b/>
          <w:i/>
          <w:lang w:eastAsia="ko-KR"/>
        </w:rPr>
        <w:t>one DL reference time</w:t>
      </w:r>
      <w:r w:rsidRPr="00DF3A11">
        <w:rPr>
          <w:b/>
          <w:i/>
          <w:lang w:eastAsia="ko-KR"/>
        </w:rPr>
        <w:t>.</w:t>
      </w:r>
    </w:p>
    <w:p w14:paraId="16B33361" w14:textId="77777777" w:rsidR="006E5FFF" w:rsidRDefault="006E5FFF" w:rsidP="00B252DF">
      <w:pPr>
        <w:rPr>
          <w:lang w:eastAsia="ko-KR"/>
        </w:rPr>
      </w:pPr>
    </w:p>
    <w:p w14:paraId="08EA0988" w14:textId="3311968E" w:rsidR="009F15E1" w:rsidRDefault="00157096" w:rsidP="009F15E1">
      <w:pPr>
        <w:keepNext/>
        <w:jc w:val="center"/>
      </w:pPr>
      <w:r w:rsidRPr="00BA4188">
        <w:object w:dxaOrig="5196" w:dyaOrig="6421" w14:anchorId="2136AF4F">
          <v:shape id="_x0000_i1029" type="#_x0000_t75" style="width:331.75pt;height:410pt" o:ole="">
            <v:imagedata r:id="rId13" o:title=""/>
          </v:shape>
          <o:OLEObject Type="Embed" ProgID="Visio.Drawing.11" ShapeID="_x0000_i1029" DrawAspect="Content" ObjectID="_1721822736" r:id="rId14"/>
        </w:object>
      </w:r>
    </w:p>
    <w:p w14:paraId="24D5868E" w14:textId="731447BC" w:rsidR="00F30167" w:rsidRDefault="009F15E1" w:rsidP="009F15E1">
      <w:pPr>
        <w:pStyle w:val="Caption"/>
        <w:jc w:val="center"/>
        <w:rPr>
          <w:lang w:eastAsia="ko-KR"/>
        </w:rPr>
      </w:pPr>
      <w:bookmarkStart w:id="4" w:name="_Ref101785235"/>
      <w:r>
        <w:t xml:space="preserve">Figure </w:t>
      </w:r>
      <w:r>
        <w:fldChar w:fldCharType="begin"/>
      </w:r>
      <w:r>
        <w:instrText xml:space="preserve"> SEQ Figure \* ARABIC </w:instrText>
      </w:r>
      <w:r>
        <w:fldChar w:fldCharType="separate"/>
      </w:r>
      <w:r w:rsidR="00BA4188">
        <w:rPr>
          <w:noProof/>
        </w:rPr>
        <w:t>2</w:t>
      </w:r>
      <w:r>
        <w:fldChar w:fldCharType="end"/>
      </w:r>
      <w:bookmarkEnd w:id="4"/>
      <w:r>
        <w:t>: DL and UL timings at UE and TRPs when UE is communicating with 2 TRPs.</w:t>
      </w:r>
    </w:p>
    <w:p w14:paraId="7CDBCC15" w14:textId="3A35BC90" w:rsidR="00813016" w:rsidRDefault="00813016" w:rsidP="009F15E1">
      <w:pPr>
        <w:rPr>
          <w:lang w:eastAsia="ko-KR"/>
        </w:rPr>
      </w:pPr>
    </w:p>
    <w:p w14:paraId="6FC8496C" w14:textId="4EAFCADA" w:rsidR="004C7235" w:rsidRDefault="004C7235" w:rsidP="000B08B1">
      <w:pPr>
        <w:rPr>
          <w:lang w:val="en-GB" w:eastAsia="ko-KR"/>
        </w:rPr>
      </w:pPr>
    </w:p>
    <w:p w14:paraId="3C1FA430" w14:textId="77777777" w:rsidR="004C7235" w:rsidRDefault="004C7235" w:rsidP="004C7235">
      <w:pPr>
        <w:pStyle w:val="Heading2"/>
        <w:rPr>
          <w:lang w:eastAsia="ko-KR"/>
        </w:rPr>
      </w:pPr>
      <w:r>
        <w:rPr>
          <w:lang w:eastAsia="ko-KR"/>
        </w:rPr>
        <w:t>Signaling and determination of TA values.</w:t>
      </w:r>
    </w:p>
    <w:p w14:paraId="1A89366E" w14:textId="1755D531" w:rsidR="002504F3" w:rsidRDefault="002504F3" w:rsidP="002504F3">
      <w:pPr>
        <w:rPr>
          <w:lang w:val="en-GB" w:eastAsia="ko-KR"/>
        </w:rPr>
      </w:pPr>
      <w:r>
        <w:rPr>
          <w:lang w:val="en-GB" w:eastAsia="ko-KR"/>
        </w:rPr>
        <w:t xml:space="preserve">For single TA operation, the TA value is maintained by having the </w:t>
      </w:r>
      <w:r w:rsidR="006E5FFF">
        <w:rPr>
          <w:lang w:val="en-GB" w:eastAsia="ko-KR"/>
        </w:rPr>
        <w:t>TRP</w:t>
      </w:r>
      <w:r>
        <w:rPr>
          <w:lang w:val="en-GB" w:eastAsia="ko-KR"/>
        </w:rPr>
        <w:t xml:space="preserve"> measure the time of arrival of the uplink signal and determining any adjustment needed to maintain it within a certain range. The adjustment is signalled to UE using a Timing Advance MAC CE command. The Timing Advance MAC CE signals a value </w:t>
      </w:r>
      <m:oMath>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e>
        </m:d>
      </m:oMath>
      <w:r>
        <w:rPr>
          <w:lang w:val="en-GB" w:eastAsia="ko-KR"/>
        </w:rPr>
        <w:t xml:space="preserve"> between 0 and 63 (6 bits) that is interpreted as an advance or delay of the current TA value as:</w:t>
      </w:r>
    </w:p>
    <w:p w14:paraId="1CF9D90E" w14:textId="77777777" w:rsidR="002504F3" w:rsidRPr="00075CF7" w:rsidRDefault="00C566CA" w:rsidP="002504F3">
      <w:pPr>
        <w:jc w:val="cente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TA,new</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TA,old</m:t>
              </m:r>
            </m:sub>
          </m:sSub>
          <m:r>
            <w:rPr>
              <w:rFonts w:ascii="Cambria Math" w:hAnsi="Cambria Math"/>
              <w:lang w:val="en-GB" w:eastAsia="ko-KR"/>
            </w:rPr>
            <m:t>+</m:t>
          </m:r>
          <m:f>
            <m:fPr>
              <m:ctrlPr>
                <w:rPr>
                  <w:rFonts w:ascii="Cambria Math" w:hAnsi="Cambria Math"/>
                  <w:i/>
                  <w:lang w:val="en-GB" w:eastAsia="ko-KR"/>
                </w:rPr>
              </m:ctrlPr>
            </m:fPr>
            <m:num>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r>
                    <w:rPr>
                      <w:rFonts w:ascii="Cambria Math" w:hAnsi="Cambria Math"/>
                      <w:lang w:val="en-GB" w:eastAsia="ko-KR"/>
                    </w:rPr>
                    <m:t>-31</m:t>
                  </m:r>
                </m:e>
              </m:d>
              <m:r>
                <w:rPr>
                  <w:rFonts w:ascii="Cambria Math" w:hAnsi="Cambria Math"/>
                  <w:lang w:val="en-GB" w:eastAsia="ko-KR"/>
                </w:rPr>
                <m:t>∙16∙64</m:t>
              </m:r>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m:oMathPara>
    </w:p>
    <w:p w14:paraId="1EE7532A" w14:textId="4E6AAF97" w:rsidR="004C7235" w:rsidRDefault="004C7235" w:rsidP="000B08B1">
      <w:pPr>
        <w:rPr>
          <w:lang w:val="en-GB" w:eastAsia="ko-KR"/>
        </w:rPr>
      </w:pPr>
      <w:r>
        <w:rPr>
          <w:lang w:val="en-GB" w:eastAsia="ko-KR"/>
        </w:rPr>
        <w:t xml:space="preserve">If the network </w:t>
      </w:r>
      <w:r w:rsidR="002504F3">
        <w:rPr>
          <w:lang w:val="en-GB" w:eastAsia="ko-KR"/>
        </w:rPr>
        <w:t>signals</w:t>
      </w:r>
      <w:r>
        <w:rPr>
          <w:lang w:val="en-GB" w:eastAsia="ko-KR"/>
        </w:rPr>
        <w:t xml:space="preserve"> 2 TA values, one for each TRP, the network can signal the two TA values to the UE. In RAN1#109-e, two options are considered for further study and down selection: (1) Two TAGs are configured, each TRP being associated with one TAG and each TAG has 2 TAs. (2) One TAG is configured, the TAG is associated with the two TAs, for example the first TA can be for the first TRP and the second TA can be for the second TRP. When the UE is configured two TAGs, each TAG can be signalled in a separate MAC CE, or the two TAGs can be signalled in the same MAC CE. When the UE is configured with one TAG</w:t>
      </w:r>
      <w:r w:rsidR="006E5FFF">
        <w:rPr>
          <w:lang w:val="en-GB" w:eastAsia="ko-KR"/>
        </w:rPr>
        <w:t>,</w:t>
      </w:r>
      <w:r>
        <w:rPr>
          <w:lang w:val="en-GB" w:eastAsia="ko-KR"/>
        </w:rPr>
        <w:t xml:space="preserve"> </w:t>
      </w:r>
      <w:r w:rsidR="006E5FFF">
        <w:rPr>
          <w:lang w:val="en-GB" w:eastAsia="ko-KR"/>
        </w:rPr>
        <w:t>two TAs</w:t>
      </w:r>
      <w:r>
        <w:rPr>
          <w:lang w:val="en-GB" w:eastAsia="ko-KR"/>
        </w:rPr>
        <w:t xml:space="preserve"> </w:t>
      </w:r>
      <w:r w:rsidR="006E5FFF">
        <w:rPr>
          <w:lang w:val="en-GB" w:eastAsia="ko-KR"/>
        </w:rPr>
        <w:t xml:space="preserve">are </w:t>
      </w:r>
      <w:r>
        <w:rPr>
          <w:lang w:val="en-GB" w:eastAsia="ko-KR"/>
        </w:rPr>
        <w:t>signalled in the same MAC CE</w:t>
      </w:r>
      <w:r w:rsidR="006E5FFF">
        <w:rPr>
          <w:lang w:val="en-GB" w:eastAsia="ko-KR"/>
        </w:rPr>
        <w:t xml:space="preserve"> command</w:t>
      </w:r>
      <w:r w:rsidR="00D34137">
        <w:rPr>
          <w:lang w:val="en-GB" w:eastAsia="ko-KR"/>
        </w:rPr>
        <w:t xml:space="preserve"> (first TA value (with index 0) and second TA value (with index 1))</w:t>
      </w:r>
      <w:r>
        <w:rPr>
          <w:lang w:val="en-GB" w:eastAsia="ko-KR"/>
        </w:rPr>
        <w:t>. When the UE move</w:t>
      </w:r>
      <w:r w:rsidR="00D34137">
        <w:rPr>
          <w:lang w:val="en-GB" w:eastAsia="ko-KR"/>
        </w:rPr>
        <w:t>s</w:t>
      </w:r>
      <w:r>
        <w:rPr>
          <w:lang w:val="en-GB" w:eastAsia="ko-KR"/>
        </w:rPr>
        <w:t xml:space="preserve"> around, the TA to both TRPs changes, and therefore it would be more efficient from a signalling perspective to use a single MAC CE with a TAG for two TAs then using separate TA</w:t>
      </w:r>
      <w:r w:rsidR="00D34137">
        <w:rPr>
          <w:lang w:val="en-GB" w:eastAsia="ko-KR"/>
        </w:rPr>
        <w:t>G</w:t>
      </w:r>
      <w:r>
        <w:rPr>
          <w:lang w:val="en-GB" w:eastAsia="ko-KR"/>
        </w:rPr>
        <w:t xml:space="preserve">s. </w:t>
      </w:r>
      <w:r w:rsidR="00D34137">
        <w:rPr>
          <w:lang w:val="en-GB" w:eastAsia="ko-KR"/>
        </w:rPr>
        <w:t>Hence</w:t>
      </w:r>
      <w:r>
        <w:rPr>
          <w:lang w:val="en-GB" w:eastAsia="ko-KR"/>
        </w:rPr>
        <w:t>, our preference is to have a s</w:t>
      </w:r>
      <w:r w:rsidR="008D3201">
        <w:rPr>
          <w:lang w:val="en-GB" w:eastAsia="ko-KR"/>
        </w:rPr>
        <w:t xml:space="preserve">ingle TAG with 2 TAs. To further improve </w:t>
      </w:r>
      <w:r w:rsidR="008D3201">
        <w:rPr>
          <w:lang w:val="en-GB" w:eastAsia="ko-KR"/>
        </w:rPr>
        <w:lastRenderedPageBreak/>
        <w:t>signalling efficiency, differential TA reporting can be considered. The signalled values can be the first TA and the difference between the first TA and the second TA</w:t>
      </w:r>
      <w:r w:rsidR="002504F3">
        <w:rPr>
          <w:lang w:val="en-GB" w:eastAsia="ko-KR"/>
        </w:rPr>
        <w:t xml:space="preserve"> to reduce signalling overhead.</w:t>
      </w:r>
    </w:p>
    <w:p w14:paraId="7F5CE11C" w14:textId="00052685" w:rsidR="002504F3" w:rsidRDefault="002504F3" w:rsidP="000B08B1">
      <w:pPr>
        <w:rPr>
          <w:lang w:val="en-GB" w:eastAsia="ko-KR"/>
        </w:rPr>
      </w:pPr>
      <w:r>
        <w:rPr>
          <w:lang w:val="en-GB" w:eastAsia="ko-KR"/>
        </w:rPr>
        <w:t xml:space="preserve">If the network signals a single TA, this can include </w:t>
      </w:r>
      <w:r w:rsidR="00D34137">
        <w:rPr>
          <w:lang w:val="en-GB" w:eastAsia="ko-KR"/>
        </w:rPr>
        <w:t>two</w:t>
      </w:r>
      <w:r>
        <w:rPr>
          <w:lang w:val="en-GB" w:eastAsia="ko-KR"/>
        </w:rPr>
        <w:t xml:space="preserve"> case</w:t>
      </w:r>
      <w:r w:rsidR="00D34137">
        <w:rPr>
          <w:lang w:val="en-GB" w:eastAsia="ko-KR"/>
        </w:rPr>
        <w:t>s: (1)</w:t>
      </w:r>
      <w:r>
        <w:rPr>
          <w:lang w:val="en-GB" w:eastAsia="ko-KR"/>
        </w:rPr>
        <w:t xml:space="preserve"> </w:t>
      </w:r>
      <w:r w:rsidR="00D34137">
        <w:rPr>
          <w:lang w:val="en-GB" w:eastAsia="ko-KR"/>
        </w:rPr>
        <w:t>A</w:t>
      </w:r>
      <w:r>
        <w:rPr>
          <w:lang w:val="en-GB" w:eastAsia="ko-KR"/>
        </w:rPr>
        <w:t xml:space="preserve"> single TA is used for both TRPs</w:t>
      </w:r>
      <w:r w:rsidR="00D34137">
        <w:rPr>
          <w:lang w:val="en-GB" w:eastAsia="ko-KR"/>
        </w:rPr>
        <w:t>.</w:t>
      </w:r>
      <w:r>
        <w:rPr>
          <w:lang w:val="en-GB" w:eastAsia="ko-KR"/>
        </w:rPr>
        <w:t xml:space="preserve"> </w:t>
      </w:r>
      <w:r w:rsidR="00D34137">
        <w:rPr>
          <w:lang w:val="en-GB" w:eastAsia="ko-KR"/>
        </w:rPr>
        <w:t>(2)</w:t>
      </w:r>
      <w:r>
        <w:rPr>
          <w:lang w:val="en-GB" w:eastAsia="ko-KR"/>
        </w:rPr>
        <w:t xml:space="preserve"> </w:t>
      </w:r>
      <w:r w:rsidR="00D34137">
        <w:rPr>
          <w:lang w:val="en-GB" w:eastAsia="ko-KR"/>
        </w:rPr>
        <w:t>T</w:t>
      </w:r>
      <w:r>
        <w:rPr>
          <w:lang w:val="en-GB" w:eastAsia="ko-KR"/>
        </w:rPr>
        <w:t>he signalled is used for the first TRP, and the UE calculates a second TA for the second TRP based on the difference in propagation delay between the two TRPs.</w:t>
      </w:r>
    </w:p>
    <w:p w14:paraId="3C6DBBED" w14:textId="143F5DEF" w:rsidR="002504F3" w:rsidRPr="002504F3" w:rsidRDefault="002504F3" w:rsidP="000B08B1">
      <w:pPr>
        <w:rPr>
          <w:b/>
          <w:i/>
          <w:lang w:val="en-GB" w:eastAsia="ko-KR"/>
        </w:rPr>
      </w:pPr>
      <w:r w:rsidRPr="002504F3">
        <w:rPr>
          <w:b/>
          <w:i/>
          <w:lang w:val="en-GB" w:eastAsia="ko-KR"/>
        </w:rPr>
        <w:t xml:space="preserve">Proposal </w:t>
      </w:r>
      <w:r w:rsidR="006E5FFF">
        <w:rPr>
          <w:b/>
          <w:i/>
          <w:lang w:val="en-GB" w:eastAsia="ko-KR"/>
        </w:rPr>
        <w:t>7</w:t>
      </w:r>
      <w:r w:rsidRPr="002504F3">
        <w:rPr>
          <w:b/>
          <w:i/>
          <w:lang w:val="en-GB" w:eastAsia="ko-KR"/>
        </w:rPr>
        <w:t xml:space="preserve">: </w:t>
      </w:r>
      <w:r w:rsidRPr="002504F3">
        <w:rPr>
          <w:b/>
          <w:i/>
          <w:lang w:eastAsia="ko-KR"/>
        </w:rPr>
        <w:t>For multi-DCI multi-TRP operation with two TAs,</w:t>
      </w:r>
      <w:r w:rsidRPr="002504F3">
        <w:rPr>
          <w:b/>
          <w:i/>
          <w:lang w:val="en-GB" w:eastAsia="ko-KR"/>
        </w:rPr>
        <w:t xml:space="preserve"> the network signals a single TAG to the UE. The TAG can include </w:t>
      </w:r>
    </w:p>
    <w:p w14:paraId="63617FF9" w14:textId="007B23D0" w:rsidR="002504F3" w:rsidRPr="002504F3" w:rsidRDefault="002504F3" w:rsidP="002504F3">
      <w:pPr>
        <w:pStyle w:val="ListParagraph"/>
        <w:numPr>
          <w:ilvl w:val="0"/>
          <w:numId w:val="43"/>
        </w:numPr>
        <w:rPr>
          <w:b/>
          <w:i/>
          <w:lang w:val="en-GB" w:eastAsia="ko-KR"/>
        </w:rPr>
      </w:pPr>
      <w:r w:rsidRPr="002504F3">
        <w:rPr>
          <w:b/>
          <w:i/>
          <w:lang w:val="en-GB" w:eastAsia="ko-KR"/>
        </w:rPr>
        <w:t>Two TAs one TA for each TRP.</w:t>
      </w:r>
    </w:p>
    <w:p w14:paraId="0F199C09" w14:textId="4F940EE8" w:rsidR="002504F3" w:rsidRPr="002504F3" w:rsidRDefault="002504F3" w:rsidP="002504F3">
      <w:pPr>
        <w:pStyle w:val="ListParagraph"/>
        <w:numPr>
          <w:ilvl w:val="0"/>
          <w:numId w:val="43"/>
        </w:numPr>
        <w:rPr>
          <w:b/>
          <w:i/>
          <w:lang w:val="en-GB" w:eastAsia="ko-KR"/>
        </w:rPr>
      </w:pPr>
      <w:r w:rsidRPr="002504F3">
        <w:rPr>
          <w:b/>
          <w:i/>
          <w:lang w:val="en-GB" w:eastAsia="ko-KR"/>
        </w:rPr>
        <w:t>One TA, the TA can be applied to both TRPs or applied to one TRP and a second TA is calculated for the second TRP.</w:t>
      </w:r>
    </w:p>
    <w:p w14:paraId="599FC4F9" w14:textId="4685C0CB" w:rsidR="000A5BBA" w:rsidRPr="000A5BBA" w:rsidRDefault="000A5BBA" w:rsidP="000A5BBA">
      <w:pPr>
        <w:rPr>
          <w:lang w:val="en-GB" w:eastAsia="ko-KR"/>
        </w:rPr>
      </w:pPr>
      <w:bookmarkStart w:id="5" w:name="_GoBack"/>
      <w:bookmarkEnd w:id="5"/>
    </w:p>
    <w:p w14:paraId="09D374CB" w14:textId="49B5B945" w:rsidR="000B08B1" w:rsidRDefault="0037225B" w:rsidP="000B08B1">
      <w:pPr>
        <w:pStyle w:val="Heading2"/>
        <w:rPr>
          <w:lang w:eastAsia="ko-KR"/>
        </w:rPr>
      </w:pPr>
      <w:r>
        <w:rPr>
          <w:lang w:eastAsia="ko-KR"/>
        </w:rPr>
        <w:t>Association of TAs to channels and signals of different TRPs</w:t>
      </w:r>
    </w:p>
    <w:p w14:paraId="3F72C9F9" w14:textId="25523CBE" w:rsidR="0037225B" w:rsidRDefault="0037225B" w:rsidP="000B08B1">
      <w:pPr>
        <w:rPr>
          <w:lang w:val="en-GB" w:eastAsia="ko-KR"/>
        </w:rPr>
      </w:pPr>
      <w:r>
        <w:rPr>
          <w:lang w:val="en-GB" w:eastAsia="ko-KR"/>
        </w:rPr>
        <w:t>An open from RAN1#109-e is how to associate a TA value (e.g., a TAG or a TA index within the TAG if the TAG has more than one TA) to a channel or signal transmitted from a TRP. Several options have been discussed for this association:</w:t>
      </w:r>
    </w:p>
    <w:p w14:paraId="5EF10430" w14:textId="70F795E7" w:rsidR="0037225B" w:rsidRDefault="0037225B" w:rsidP="0037225B">
      <w:pPr>
        <w:pStyle w:val="ListParagraph"/>
        <w:numPr>
          <w:ilvl w:val="0"/>
          <w:numId w:val="43"/>
        </w:numPr>
        <w:rPr>
          <w:lang w:val="en-GB" w:eastAsia="ko-KR"/>
        </w:rPr>
      </w:pPr>
      <w:r>
        <w:rPr>
          <w:lang w:val="en-GB" w:eastAsia="ko-KR"/>
        </w:rPr>
        <w:t>The association is based on the CORESETPOOLIndex. Wherein, channels association with a first CORESETPOOLIndex used a first TA value, and channels associated with a second CORESETPOOLIndex used a second TA value. While this solution seems plausible, it has some limitation. First in terms of expandability to inter-cell beam management, where a single CORESETPOOLIndex can be used, yet different TA values are used for the channels/signals of each cell. Second, there could be some channels/signals that are not associated with a  CORESETPOOlIndex that would require further configuration of which TA value to use.</w:t>
      </w:r>
    </w:p>
    <w:p w14:paraId="653EAEDC" w14:textId="2E61E885" w:rsidR="0037225B" w:rsidRDefault="0037225B" w:rsidP="0037225B">
      <w:pPr>
        <w:pStyle w:val="ListParagraph"/>
        <w:numPr>
          <w:ilvl w:val="0"/>
          <w:numId w:val="43"/>
        </w:numPr>
        <w:rPr>
          <w:lang w:val="en-GB" w:eastAsia="ko-KR"/>
        </w:rPr>
      </w:pPr>
      <w:r>
        <w:rPr>
          <w:lang w:val="en-GB" w:eastAsia="ko-KR"/>
        </w:rPr>
        <w:t>The association is based on the TCI state</w:t>
      </w:r>
      <w:r w:rsidR="00732F6D">
        <w:rPr>
          <w:lang w:val="en-GB" w:eastAsia="ko-KR"/>
        </w:rPr>
        <w:t xml:space="preserve"> or uplink spatial relation</w:t>
      </w:r>
      <w:r>
        <w:rPr>
          <w:lang w:val="en-GB" w:eastAsia="ko-KR"/>
        </w:rPr>
        <w:t xml:space="preserve">. </w:t>
      </w:r>
      <w:r w:rsidR="00732F6D">
        <w:rPr>
          <w:lang w:val="en-GB" w:eastAsia="ko-KR"/>
        </w:rPr>
        <w:t>Each TCI state or uplink spatial relation can be associated with a TA value. For example, the TCI states with a source RS associated with the first TRP, are associated with the first TA value. The TCI states with a source RS associated with the second TRP are associated with the second TA value. Each uplink channel or signal is transmitted based on a spatial relation or UL TCI state, that would determine the TA value to use. This alternative, can be readily extended to inter-cell beam management scenarios, where different TCI states are configured for the serving cell and the neighbouring cell.</w:t>
      </w:r>
    </w:p>
    <w:p w14:paraId="67C8E83A" w14:textId="77777777" w:rsidR="00732F6D" w:rsidRDefault="00732F6D" w:rsidP="00732F6D">
      <w:pPr>
        <w:rPr>
          <w:lang w:val="en-GB" w:eastAsia="ko-KR"/>
        </w:rPr>
      </w:pPr>
    </w:p>
    <w:p w14:paraId="54697459" w14:textId="5B1175A0" w:rsidR="00F146FB" w:rsidRPr="006C0069" w:rsidRDefault="00732F6D" w:rsidP="00387EBA">
      <w:pPr>
        <w:rPr>
          <w:b/>
          <w:i/>
          <w:lang w:val="en-GB" w:eastAsia="ko-KR"/>
        </w:rPr>
      </w:pPr>
      <w:r w:rsidRPr="002504F3">
        <w:rPr>
          <w:b/>
          <w:i/>
          <w:lang w:val="en-GB" w:eastAsia="ko-KR"/>
        </w:rPr>
        <w:t xml:space="preserve">Proposal </w:t>
      </w:r>
      <w:r w:rsidR="006E5FFF">
        <w:rPr>
          <w:b/>
          <w:i/>
          <w:lang w:val="en-GB" w:eastAsia="ko-KR"/>
        </w:rPr>
        <w:t>8</w:t>
      </w:r>
      <w:r w:rsidRPr="002504F3">
        <w:rPr>
          <w:b/>
          <w:i/>
          <w:lang w:val="en-GB" w:eastAsia="ko-KR"/>
        </w:rPr>
        <w:t xml:space="preserve">: </w:t>
      </w:r>
      <w:r w:rsidRPr="002504F3">
        <w:rPr>
          <w:b/>
          <w:i/>
          <w:lang w:eastAsia="ko-KR"/>
        </w:rPr>
        <w:t>For multi-DCI multi-TRP operation with two TAs,</w:t>
      </w:r>
      <w:r>
        <w:rPr>
          <w:b/>
          <w:i/>
          <w:lang w:eastAsia="ko-KR"/>
        </w:rPr>
        <w:t xml:space="preserve"> each TA value is associated with an UL or Joint TCI state or UL spatial relation.</w:t>
      </w:r>
    </w:p>
    <w:p w14:paraId="1F1834E1" w14:textId="77777777" w:rsidR="006C0069" w:rsidRPr="006C0069" w:rsidRDefault="006C0069" w:rsidP="006C0069">
      <w:pPr>
        <w:rPr>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629B122E" w:rsidR="009C0C2D" w:rsidRDefault="009C0C2D" w:rsidP="009C0C2D">
      <w:pPr>
        <w:rPr>
          <w:lang w:eastAsia="ko-KR"/>
        </w:rPr>
      </w:pPr>
      <w:r w:rsidRPr="00EE7300">
        <w:rPr>
          <w:lang w:eastAsia="ko-KR"/>
        </w:rPr>
        <w:t xml:space="preserve">The following proposals have been </w:t>
      </w:r>
      <w:r>
        <w:rPr>
          <w:lang w:eastAsia="ko-KR"/>
        </w:rPr>
        <w:t xml:space="preserve">made regarding </w:t>
      </w:r>
      <w:r w:rsidR="00090970">
        <w:rPr>
          <w:lang w:eastAsia="ko-KR"/>
        </w:rPr>
        <w:t>support of 2 TAs</w:t>
      </w:r>
    </w:p>
    <w:p w14:paraId="5389F85A" w14:textId="1F27B130" w:rsidR="00732F6D" w:rsidRPr="00991469" w:rsidRDefault="00732F6D" w:rsidP="00732F6D">
      <w:pPr>
        <w:rPr>
          <w:b/>
          <w:i/>
          <w:lang w:eastAsia="ko-KR"/>
        </w:rPr>
      </w:pPr>
      <w:r w:rsidRPr="00991469">
        <w:rPr>
          <w:b/>
          <w:i/>
          <w:lang w:eastAsia="ko-KR"/>
        </w:rPr>
        <w:t xml:space="preserve">Proposal 1: The UE </w:t>
      </w:r>
      <w:r>
        <w:rPr>
          <w:b/>
          <w:i/>
          <w:lang w:eastAsia="ko-KR"/>
        </w:rPr>
        <w:t>can be</w:t>
      </w:r>
      <w:r w:rsidRPr="00991469">
        <w:rPr>
          <w:b/>
          <w:i/>
          <w:lang w:eastAsia="ko-KR"/>
        </w:rPr>
        <w:t xml:space="preserve"> informed of association between SSBs and TRPs.</w:t>
      </w:r>
    </w:p>
    <w:p w14:paraId="6F09799F" w14:textId="77777777" w:rsidR="00732F6D" w:rsidRPr="00991469" w:rsidRDefault="00732F6D" w:rsidP="00732F6D">
      <w:pPr>
        <w:rPr>
          <w:b/>
          <w:i/>
          <w:lang w:eastAsia="ko-KR"/>
        </w:rPr>
      </w:pPr>
      <w:r w:rsidRPr="00991469">
        <w:rPr>
          <w:b/>
          <w:i/>
          <w:lang w:eastAsia="ko-KR"/>
        </w:rPr>
        <w:t>Proposal 2: If the difference in time of arrival from the two TRPs exceeds a threshold, the UE can trigger a random access procedure towards the second TRP.</w:t>
      </w:r>
    </w:p>
    <w:p w14:paraId="64B2FE49" w14:textId="77777777" w:rsidR="00732F6D" w:rsidRPr="00991469" w:rsidRDefault="00732F6D" w:rsidP="00732F6D">
      <w:pPr>
        <w:tabs>
          <w:tab w:val="left" w:pos="5409"/>
          <w:tab w:val="left" w:pos="8602"/>
        </w:tabs>
        <w:rPr>
          <w:b/>
          <w:i/>
          <w:lang w:eastAsia="ko-KR"/>
        </w:rPr>
      </w:pPr>
      <w:r w:rsidRPr="00991469">
        <w:rPr>
          <w:b/>
          <w:i/>
          <w:lang w:eastAsia="ko-KR"/>
        </w:rPr>
        <w:t>Proposal 3: A TRP can trigger a PDCCH order to determine the TA for uplink transmissions to the TRP.</w:t>
      </w:r>
    </w:p>
    <w:p w14:paraId="35040877" w14:textId="77777777" w:rsidR="00732F6D" w:rsidRPr="00D928D3" w:rsidRDefault="00732F6D" w:rsidP="00732F6D">
      <w:pPr>
        <w:rPr>
          <w:b/>
          <w:i/>
          <w:lang w:val="en-GB" w:eastAsia="ko-KR"/>
        </w:rPr>
      </w:pPr>
      <w:r w:rsidRPr="00D928D3">
        <w:rPr>
          <w:b/>
          <w:i/>
          <w:lang w:val="en-GB" w:eastAsia="ko-KR"/>
        </w:rPr>
        <w:t>Observation 1: The UE can measure the difference in propagation delay between the first TRP and the second TRP.</w:t>
      </w:r>
    </w:p>
    <w:p w14:paraId="76C57B6B" w14:textId="77777777" w:rsidR="00732F6D" w:rsidRPr="00D928D3" w:rsidRDefault="00732F6D" w:rsidP="00732F6D">
      <w:pPr>
        <w:rPr>
          <w:b/>
          <w:i/>
          <w:lang w:val="en-GB" w:eastAsia="ko-KR"/>
        </w:rPr>
      </w:pPr>
      <w:r w:rsidRPr="00D928D3">
        <w:rPr>
          <w:b/>
          <w:i/>
          <w:lang w:val="en-GB" w:eastAsia="ko-KR"/>
        </w:rPr>
        <w:t>Proposal 4: Using the measured difference in propagation delay between the first TRP and the second TRP the UE can determine the uplink transmission time to the second TRP.</w:t>
      </w:r>
    </w:p>
    <w:p w14:paraId="06FC7C3E" w14:textId="4C39BA79" w:rsidR="00732F6D" w:rsidRDefault="00732F6D" w:rsidP="00732F6D">
      <w:pPr>
        <w:rPr>
          <w:b/>
          <w:i/>
          <w:lang w:eastAsia="ko-KR"/>
        </w:rPr>
      </w:pPr>
      <w:r w:rsidRPr="00DF3A11">
        <w:rPr>
          <w:b/>
          <w:i/>
          <w:lang w:eastAsia="ko-KR"/>
        </w:rPr>
        <w:t>Proposal 5: For multi-DCI multi-TRP operation with two TAs, there is one n-TimingAdvanceOffset value per serving cell.</w:t>
      </w:r>
    </w:p>
    <w:p w14:paraId="5DB38241" w14:textId="061DC59F" w:rsidR="006E5FFF" w:rsidRPr="00DF3A11" w:rsidRDefault="006E5FFF" w:rsidP="00732F6D">
      <w:pPr>
        <w:rPr>
          <w:b/>
          <w:i/>
          <w:lang w:eastAsia="ko-KR"/>
        </w:rPr>
      </w:pPr>
      <w:r w:rsidRPr="00DF3A11">
        <w:rPr>
          <w:b/>
          <w:i/>
          <w:lang w:eastAsia="ko-KR"/>
        </w:rPr>
        <w:t xml:space="preserve">Proposal </w:t>
      </w:r>
      <w:r>
        <w:rPr>
          <w:b/>
          <w:i/>
          <w:lang w:eastAsia="ko-KR"/>
        </w:rPr>
        <w:t>6</w:t>
      </w:r>
      <w:r w:rsidRPr="00DF3A11">
        <w:rPr>
          <w:b/>
          <w:i/>
          <w:lang w:eastAsia="ko-KR"/>
        </w:rPr>
        <w:t xml:space="preserve">: For multi-DCI multi-TRP operation with two TAs, there is </w:t>
      </w:r>
      <w:r>
        <w:rPr>
          <w:b/>
          <w:i/>
          <w:lang w:eastAsia="ko-KR"/>
        </w:rPr>
        <w:t>one DL reference time</w:t>
      </w:r>
      <w:r w:rsidRPr="00DF3A11">
        <w:rPr>
          <w:b/>
          <w:i/>
          <w:lang w:eastAsia="ko-KR"/>
        </w:rPr>
        <w:t>.</w:t>
      </w:r>
    </w:p>
    <w:p w14:paraId="4BF3AE1A" w14:textId="187EC5D6" w:rsidR="00732F6D" w:rsidRPr="002504F3" w:rsidRDefault="00732F6D" w:rsidP="00732F6D">
      <w:pPr>
        <w:rPr>
          <w:b/>
          <w:i/>
          <w:lang w:val="en-GB" w:eastAsia="ko-KR"/>
        </w:rPr>
      </w:pPr>
      <w:r w:rsidRPr="002504F3">
        <w:rPr>
          <w:b/>
          <w:i/>
          <w:lang w:val="en-GB" w:eastAsia="ko-KR"/>
        </w:rPr>
        <w:lastRenderedPageBreak/>
        <w:t xml:space="preserve">Proposal </w:t>
      </w:r>
      <w:r w:rsidR="006E5FFF">
        <w:rPr>
          <w:b/>
          <w:i/>
          <w:lang w:val="en-GB" w:eastAsia="ko-KR"/>
        </w:rPr>
        <w:t>7</w:t>
      </w:r>
      <w:r w:rsidRPr="002504F3">
        <w:rPr>
          <w:b/>
          <w:i/>
          <w:lang w:val="en-GB" w:eastAsia="ko-KR"/>
        </w:rPr>
        <w:t xml:space="preserve">: </w:t>
      </w:r>
      <w:r w:rsidRPr="002504F3">
        <w:rPr>
          <w:b/>
          <w:i/>
          <w:lang w:eastAsia="ko-KR"/>
        </w:rPr>
        <w:t>For multi-DCI multi-TRP operation with two TAs,</w:t>
      </w:r>
      <w:r w:rsidRPr="002504F3">
        <w:rPr>
          <w:b/>
          <w:i/>
          <w:lang w:val="en-GB" w:eastAsia="ko-KR"/>
        </w:rPr>
        <w:t xml:space="preserve"> the network signals a single TAG to the UE. The TAG can include </w:t>
      </w:r>
    </w:p>
    <w:p w14:paraId="5E6AEE17" w14:textId="77777777" w:rsidR="00732F6D" w:rsidRPr="002504F3" w:rsidRDefault="00732F6D" w:rsidP="00732F6D">
      <w:pPr>
        <w:pStyle w:val="ListParagraph"/>
        <w:numPr>
          <w:ilvl w:val="0"/>
          <w:numId w:val="43"/>
        </w:numPr>
        <w:rPr>
          <w:b/>
          <w:i/>
          <w:lang w:val="en-GB" w:eastAsia="ko-KR"/>
        </w:rPr>
      </w:pPr>
      <w:r w:rsidRPr="002504F3">
        <w:rPr>
          <w:b/>
          <w:i/>
          <w:lang w:val="en-GB" w:eastAsia="ko-KR"/>
        </w:rPr>
        <w:t>Two TAs one TA for each TRP.</w:t>
      </w:r>
    </w:p>
    <w:p w14:paraId="473CCF9B" w14:textId="77777777" w:rsidR="00732F6D" w:rsidRPr="002504F3" w:rsidRDefault="00732F6D" w:rsidP="00732F6D">
      <w:pPr>
        <w:pStyle w:val="ListParagraph"/>
        <w:numPr>
          <w:ilvl w:val="0"/>
          <w:numId w:val="43"/>
        </w:numPr>
        <w:rPr>
          <w:b/>
          <w:i/>
          <w:lang w:val="en-GB" w:eastAsia="ko-KR"/>
        </w:rPr>
      </w:pPr>
      <w:r w:rsidRPr="002504F3">
        <w:rPr>
          <w:b/>
          <w:i/>
          <w:lang w:val="en-GB" w:eastAsia="ko-KR"/>
        </w:rPr>
        <w:t>One TA, the TA can be applied to both TRPs or applied to one TRP and a second TA is calculated for the second TRP.</w:t>
      </w:r>
    </w:p>
    <w:p w14:paraId="2519CEAE" w14:textId="77777777" w:rsidR="00732F6D" w:rsidRDefault="00732F6D" w:rsidP="009C0C2D">
      <w:pPr>
        <w:rPr>
          <w:b/>
          <w:i/>
          <w:lang w:val="en-GB" w:eastAsia="ko-KR"/>
        </w:rPr>
      </w:pPr>
    </w:p>
    <w:p w14:paraId="035BAFF6" w14:textId="3AB88283" w:rsidR="002B1C49" w:rsidRDefault="00732F6D" w:rsidP="009C0C2D">
      <w:pPr>
        <w:rPr>
          <w:b/>
          <w:i/>
          <w:lang w:eastAsia="ko-KR"/>
        </w:rPr>
      </w:pPr>
      <w:r w:rsidRPr="002504F3">
        <w:rPr>
          <w:b/>
          <w:i/>
          <w:lang w:val="en-GB" w:eastAsia="ko-KR"/>
        </w:rPr>
        <w:t xml:space="preserve">Proposal </w:t>
      </w:r>
      <w:r w:rsidR="006E5FFF">
        <w:rPr>
          <w:b/>
          <w:i/>
          <w:lang w:val="en-GB" w:eastAsia="ko-KR"/>
        </w:rPr>
        <w:t>8</w:t>
      </w:r>
      <w:r w:rsidRPr="002504F3">
        <w:rPr>
          <w:b/>
          <w:i/>
          <w:lang w:val="en-GB" w:eastAsia="ko-KR"/>
        </w:rPr>
        <w:t xml:space="preserve">: </w:t>
      </w:r>
      <w:r w:rsidRPr="002504F3">
        <w:rPr>
          <w:b/>
          <w:i/>
          <w:lang w:eastAsia="ko-KR"/>
        </w:rPr>
        <w:t>For multi-DCI multi-TRP operation with two TAs,</w:t>
      </w:r>
      <w:r>
        <w:rPr>
          <w:b/>
          <w:i/>
          <w:lang w:eastAsia="ko-KR"/>
        </w:rPr>
        <w:t xml:space="preserve"> each TA value is associated with an UL or Joint TCI state or UL spatial relation.</w:t>
      </w:r>
    </w:p>
    <w:p w14:paraId="330061A3" w14:textId="77777777" w:rsidR="001F209A" w:rsidRDefault="001F209A"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6" w:name="_Ref101557947"/>
      <w:bookmarkStart w:id="7" w:name="_Ref521501348"/>
      <w:bookmarkStart w:id="8" w:name="_Ref30756422"/>
      <w:bookmarkStart w:id="9"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6"/>
    </w:p>
    <w:bookmarkEnd w:id="7"/>
    <w:bookmarkEnd w:id="8"/>
    <w:p w14:paraId="7C73DB1C" w14:textId="77777777" w:rsidR="00391669" w:rsidRPr="00EE7300" w:rsidRDefault="00391669" w:rsidP="00391669">
      <w:pPr>
        <w:spacing w:after="60" w:line="288" w:lineRule="auto"/>
        <w:jc w:val="both"/>
      </w:pPr>
    </w:p>
    <w:bookmarkEnd w:id="9"/>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FB866" w14:textId="77777777" w:rsidR="00C566CA" w:rsidRPr="00C47AD2" w:rsidRDefault="00C566CA">
      <w:pPr>
        <w:rPr>
          <w:rFonts w:ascii="Arial" w:hAnsi="Arial"/>
          <w:sz w:val="12"/>
        </w:rPr>
      </w:pPr>
      <w:r>
        <w:separator/>
      </w:r>
    </w:p>
  </w:endnote>
  <w:endnote w:type="continuationSeparator" w:id="0">
    <w:p w14:paraId="33C945DD" w14:textId="77777777" w:rsidR="00C566CA" w:rsidRPr="00C47AD2" w:rsidRDefault="00C566C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Microsoft YaHei Light"/>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4500F7" w:rsidRDefault="004500F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4500F7" w:rsidRDefault="004500F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3FC8705" w:rsidR="004500F7" w:rsidRDefault="004500F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57096">
      <w:rPr>
        <w:rStyle w:val="PageNumber"/>
      </w:rPr>
      <w:t>6</w:t>
    </w:r>
    <w:r>
      <w:rPr>
        <w:rStyle w:val="PageNumber"/>
      </w:rPr>
      <w:fldChar w:fldCharType="end"/>
    </w:r>
  </w:p>
  <w:p w14:paraId="627E69E3" w14:textId="77777777" w:rsidR="004500F7" w:rsidRDefault="004500F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EE981" w14:textId="77777777" w:rsidR="00C566CA" w:rsidRPr="00C47AD2" w:rsidRDefault="00C566CA">
      <w:pPr>
        <w:rPr>
          <w:rFonts w:ascii="Arial" w:hAnsi="Arial"/>
          <w:sz w:val="12"/>
        </w:rPr>
      </w:pPr>
      <w:r>
        <w:separator/>
      </w:r>
    </w:p>
  </w:footnote>
  <w:footnote w:type="continuationSeparator" w:id="0">
    <w:p w14:paraId="5ACFCA1E" w14:textId="77777777" w:rsidR="00C566CA" w:rsidRPr="00C47AD2" w:rsidRDefault="00C566C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4500F7" w:rsidRDefault="004500F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1"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7AC7ED6"/>
    <w:multiLevelType w:val="hybridMultilevel"/>
    <w:tmpl w:val="0C964C16"/>
    <w:lvl w:ilvl="0" w:tplc="5F5842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E107B1"/>
    <w:multiLevelType w:val="hybridMultilevel"/>
    <w:tmpl w:val="BDFE2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4"/>
  </w:num>
  <w:num w:numId="5">
    <w:abstractNumId w:val="24"/>
  </w:num>
  <w:num w:numId="6">
    <w:abstractNumId w:val="40"/>
  </w:num>
  <w:num w:numId="7">
    <w:abstractNumId w:val="25"/>
  </w:num>
  <w:num w:numId="8">
    <w:abstractNumId w:val="20"/>
  </w:num>
  <w:num w:numId="9">
    <w:abstractNumId w:val="38"/>
  </w:num>
  <w:num w:numId="10">
    <w:abstractNumId w:val="7"/>
  </w:num>
  <w:num w:numId="11">
    <w:abstractNumId w:val="9"/>
  </w:num>
  <w:num w:numId="12">
    <w:abstractNumId w:val="3"/>
  </w:num>
  <w:num w:numId="13">
    <w:abstractNumId w:val="39"/>
  </w:num>
  <w:num w:numId="14">
    <w:abstractNumId w:val="28"/>
  </w:num>
  <w:num w:numId="15">
    <w:abstractNumId w:val="32"/>
  </w:num>
  <w:num w:numId="16">
    <w:abstractNumId w:val="29"/>
  </w:num>
  <w:num w:numId="17">
    <w:abstractNumId w:val="18"/>
  </w:num>
  <w:num w:numId="18">
    <w:abstractNumId w:val="33"/>
  </w:num>
  <w:num w:numId="19">
    <w:abstractNumId w:val="27"/>
  </w:num>
  <w:num w:numId="20">
    <w:abstractNumId w:val="35"/>
  </w:num>
  <w:num w:numId="21">
    <w:abstractNumId w:val="30"/>
  </w:num>
  <w:num w:numId="22">
    <w:abstractNumId w:val="12"/>
  </w:num>
  <w:num w:numId="23">
    <w:abstractNumId w:val="34"/>
  </w:num>
  <w:num w:numId="24">
    <w:abstractNumId w:val="21"/>
  </w:num>
  <w:num w:numId="25">
    <w:abstractNumId w:val="15"/>
  </w:num>
  <w:num w:numId="26">
    <w:abstractNumId w:val="36"/>
  </w:num>
  <w:num w:numId="27">
    <w:abstractNumId w:val="31"/>
  </w:num>
  <w:num w:numId="28">
    <w:abstractNumId w:val="41"/>
  </w:num>
  <w:num w:numId="29">
    <w:abstractNumId w:val="2"/>
  </w:num>
  <w:num w:numId="30">
    <w:abstractNumId w:val="11"/>
  </w:num>
  <w:num w:numId="31">
    <w:abstractNumId w:val="9"/>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5"/>
  </w:num>
  <w:num w:numId="35">
    <w:abstractNumId w:val="13"/>
  </w:num>
  <w:num w:numId="36">
    <w:abstractNumId w:val="23"/>
  </w:num>
  <w:num w:numId="37">
    <w:abstractNumId w:val="10"/>
  </w:num>
  <w:num w:numId="38">
    <w:abstractNumId w:val="8"/>
  </w:num>
  <w:num w:numId="39">
    <w:abstractNumId w:val="4"/>
  </w:num>
  <w:num w:numId="40">
    <w:abstractNumId w:val="22"/>
  </w:num>
  <w:num w:numId="41">
    <w:abstractNumId w:val="26"/>
  </w:num>
  <w:num w:numId="42">
    <w:abstractNumId w:val="16"/>
  </w:num>
  <w:num w:numId="43">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C44"/>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5DDA"/>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7562A6-286C-402B-9005-683BD397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2241</Words>
  <Characters>12775</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6</cp:revision>
  <cp:lastPrinted>2010-03-24T01:20:00Z</cp:lastPrinted>
  <dcterms:created xsi:type="dcterms:W3CDTF">2022-08-11T14:01:00Z</dcterms:created>
  <dcterms:modified xsi:type="dcterms:W3CDTF">2022-08-12T19:17:00Z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